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EA" w:rsidRDefault="004423C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CEA" w:rsidRDefault="004423C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41CEA" w:rsidRDefault="004423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41CEA" w:rsidRDefault="00241CE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41CEA" w:rsidRDefault="004423C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марта - 18 марта 2024 г.</w:t>
                            </w:r>
                          </w:p>
                          <w:p w:rsidR="00241CEA" w:rsidRDefault="004423C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41CEA" w:rsidRDefault="004423C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41CEA" w:rsidRDefault="004423C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41CEA" w:rsidRDefault="00241CE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41CEA" w:rsidRDefault="004423C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марта - 18 марта 2024 г.</w:t>
                      </w:r>
                    </w:p>
                    <w:p w:rsidR="00241CEA" w:rsidRDefault="004423C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CEA" w:rsidRDefault="004423C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41CEA" w:rsidRDefault="004423C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41CEA" w:rsidRDefault="004423C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41CEA" w:rsidRDefault="004423CE">
      <w:pPr>
        <w:pStyle w:val="Base"/>
      </w:pPr>
      <w:r>
        <w:fldChar w:fldCharType="end"/>
      </w:r>
    </w:p>
    <w:p w:rsidR="00241CEA" w:rsidRDefault="004423CE">
      <w:pPr>
        <w:pStyle w:val="Base"/>
      </w:pPr>
      <w:r>
        <w:br w:type="page"/>
      </w: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Смыли сажу и копоть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дань уважения коллеге, в 110 пожарно-спасательной части 10 пожарно-спасательного отряда Главного управления МЧС России по Пермскому краю состоялись проводы на заслуженный отдых начальника караула Рамзита Ахтямиева.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Стало известно, затопит ли в этом году «Счастье не за горами» в Перми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 руководитель Камского бассейнового водного управления Александр Михайлов на пресс-конференции ГУ МЧС по Пермскому краю. В 2023 году арт-объект не затопило из-за низкого уровня воды.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Стало известно, какие районы Пермского края может затопить весной 2024 года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Такое развитие событий характерно для быстро наступающей весны с высокими температурами воздуха и о</w:t>
      </w:r>
      <w:r>
        <w:rPr>
          <w:rFonts w:ascii="Times New Roman" w:hAnsi="Times New Roman" w:cs="Times New Roman"/>
          <w:sz w:val="24"/>
        </w:rPr>
        <w:t>садками, сообщает ГУ МЧС Прикамья.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перечень округов входят Кудымкарский (город Кудымкар), Карагайский (села Карагай и Козьмодемьянск), Кунгурский (два низководных моста в селе Моховое, Пермский (деревня Качка), Чусовской (город Чусовой) и Краснокамский (</w:t>
      </w:r>
      <w:r>
        <w:rPr>
          <w:rFonts w:ascii="Times New Roman" w:hAnsi="Times New Roman" w:cs="Times New Roman"/>
          <w:sz w:val="24"/>
        </w:rPr>
        <w:t xml:space="preserve">поселок Ласьва).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Смыли сажу и копоть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дань уважения коллеге, в 110 пожарно-спасательной части 10 пожарно-сп</w:t>
      </w:r>
      <w:r>
        <w:rPr>
          <w:rFonts w:ascii="Times New Roman" w:hAnsi="Times New Roman" w:cs="Times New Roman"/>
          <w:sz w:val="24"/>
        </w:rPr>
        <w:t xml:space="preserve">асательного отряда Главного управления МЧС России по Пермскому краю состоялись проводы на заслуженный отдых начальника караула Рамзита Ахтямиева.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11 – 17 марта н</w:t>
      </w:r>
      <w:r>
        <w:rPr>
          <w:rFonts w:ascii="Times New Roman" w:hAnsi="Times New Roman" w:cs="Times New Roman"/>
          <w:b/>
          <w:sz w:val="24"/>
        </w:rPr>
        <w:t>а территории Чайковского округа произошло 3 пожара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при обнаружении пожара необходимо незамедлительно сообщить по телефонам: «01» - со стационарного телефона; «101» и «112» - с мобильного телефона.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России участвуют в обеспечении безопасности выборов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Силы и средства Главного управления МЧС России по Пермском</w:t>
      </w:r>
      <w:r>
        <w:rPr>
          <w:rFonts w:ascii="Times New Roman" w:hAnsi="Times New Roman" w:cs="Times New Roman"/>
          <w:sz w:val="24"/>
        </w:rPr>
        <w:t>у краю на период проведения выборов переведены в усиленный режим работы. - В случае возникновения нештатных ситуаций сотрудники МЧС России оперативно среагируют и выполнят мероприятия по спасению людей, - отметил Денис Говоров, заместитель начальника Главн</w:t>
      </w:r>
      <w:r>
        <w:rPr>
          <w:rFonts w:ascii="Times New Roman" w:hAnsi="Times New Roman" w:cs="Times New Roman"/>
          <w:sz w:val="24"/>
        </w:rPr>
        <w:t xml:space="preserve">ого управления по антикризисному управлению Источник: 59.mchs.gov.ru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маневров и торможений, соблюдат</w:t>
      </w:r>
      <w:r>
        <w:rPr>
          <w:rFonts w:ascii="Times New Roman" w:hAnsi="Times New Roman" w:cs="Times New Roman"/>
          <w:sz w:val="24"/>
        </w:rPr>
        <w:t xml:space="preserve">ь дистанцию. Движение осуществлять с учетом дорожного покрытия.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марта ночью и утром на дорогах прогнозируется гололедица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</w:t>
      </w:r>
      <w:r>
        <w:rPr>
          <w:rFonts w:ascii="Times New Roman" w:hAnsi="Times New Roman" w:cs="Times New Roman"/>
          <w:sz w:val="24"/>
        </w:rPr>
        <w:t>по Пермскому краю рекомендует: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Будьте осторожны при нахождении у воды и на воде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г.Чусовой Центра ГИМС Главного управления МЧС России по Пермскому краю, ВОСВОД напоминают о необходимости соблюдения максимальной осторожности при нахождении у воды и на воде.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Прикамье о гололедице</w:t>
      </w:r>
      <w:r>
        <w:rPr>
          <w:rFonts w:ascii="Times New Roman" w:hAnsi="Times New Roman" w:cs="Times New Roman"/>
          <w:b/>
          <w:sz w:val="24"/>
        </w:rPr>
        <w:t xml:space="preserve"> на дорогах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 со ссылкой на Пермский ЦГМС - филиала ФГБУ «Уральское УГМС», ночью и утром 19 марта на дорогах образуется гололедица.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</w:t>
      </w:r>
      <w:r>
        <w:rPr>
          <w:rFonts w:ascii="Times New Roman" w:hAnsi="Times New Roman" w:cs="Times New Roman"/>
          <w:sz w:val="24"/>
        </w:rPr>
        <w:t xml:space="preserve">ожного покрытия.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скоростной режим, избегать резких маневров и торм</w:t>
      </w:r>
      <w:r>
        <w:rPr>
          <w:rFonts w:ascii="Times New Roman" w:hAnsi="Times New Roman" w:cs="Times New Roman"/>
          <w:sz w:val="24"/>
        </w:rPr>
        <w:t xml:space="preserve">ожений, соблюдать дистанцию. Движение осуществлять с учетом дорожного покрытия.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</w:t>
      </w:r>
      <w:r>
        <w:rPr>
          <w:rFonts w:ascii="Times New Roman" w:hAnsi="Times New Roman" w:cs="Times New Roman"/>
          <w:sz w:val="24"/>
        </w:rPr>
        <w:t>соблюдать элементарные меры пожарной безопасности.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марта ночью и утром на дорогах прогнозируется гололедица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Пострадавших и погибших нет: в Перми сгорела баня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Пермскому краю, сообщение о пожаре поступило в 11:45. Горела баня по адресу Шоссе Космонавтов 313а. К месту пожара прибыли силы и средства в количеств</w:t>
      </w:r>
      <w:r>
        <w:rPr>
          <w:rFonts w:ascii="Times New Roman" w:hAnsi="Times New Roman" w:cs="Times New Roman"/>
          <w:sz w:val="24"/>
        </w:rPr>
        <w:t xml:space="preserve">е 17 человек личного состава и 4 единиц техники.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Прикамье о гололедице на дорогах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краю </w:t>
      </w:r>
      <w:r>
        <w:rPr>
          <w:rFonts w:ascii="Times New Roman" w:hAnsi="Times New Roman" w:cs="Times New Roman"/>
          <w:sz w:val="24"/>
        </w:rPr>
        <w:t xml:space="preserve">со ссылкой на Пермский ЦГМС - филиала ФГБУ «Уральское УГМС», ночью и утром 19 марта на дорогах образуется гололедица.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произошёл</w:t>
      </w:r>
      <w:r>
        <w:rPr>
          <w:rFonts w:ascii="Times New Roman" w:hAnsi="Times New Roman" w:cs="Times New Roman"/>
          <w:b/>
          <w:sz w:val="24"/>
        </w:rPr>
        <w:t xml:space="preserve"> пожар в общественной бане на площади 27 квадратных метров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сайту perm.aif.ru в ГУ МЧС Прикамья, возгорание случилось на шоссе Космонавтов. Первые подразделения пожарных зафиксировали, что горели перекрытия бани.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17 марта 2024 года)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Пострадавших и погибших нет: в Перми сгорела баня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Пермскому краю, сообщение о пожаре поступило в 11:45. Горела баня по адресу Шоссе Космонавтов 313а. К месту пожара прибыли силы и средства в количестве 17 человек личного состава и</w:t>
      </w:r>
      <w:r>
        <w:rPr>
          <w:rFonts w:ascii="Times New Roman" w:hAnsi="Times New Roman" w:cs="Times New Roman"/>
          <w:sz w:val="24"/>
        </w:rPr>
        <w:t xml:space="preserve"> 4 единиц техники.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</w:t>
      </w:r>
      <w:r>
        <w:rPr>
          <w:rFonts w:ascii="Times New Roman" w:hAnsi="Times New Roman" w:cs="Times New Roman"/>
          <w:sz w:val="24"/>
        </w:rPr>
        <w:t>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</w:t>
      </w:r>
      <w:r>
        <w:rPr>
          <w:rFonts w:ascii="Times New Roman" w:hAnsi="Times New Roman" w:cs="Times New Roman"/>
          <w:sz w:val="24"/>
        </w:rPr>
        <w:t xml:space="preserve">ихся жидкостей при розжиге; - топка печи с незакрытой дверцей топливника...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</w:t>
      </w:r>
      <w:r>
        <w:rPr>
          <w:rFonts w:ascii="Times New Roman" w:hAnsi="Times New Roman" w:cs="Times New Roman"/>
          <w:sz w:val="24"/>
        </w:rPr>
        <w:t>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</w:t>
      </w:r>
      <w:r>
        <w:rPr>
          <w:rFonts w:ascii="Times New Roman" w:hAnsi="Times New Roman" w:cs="Times New Roman"/>
          <w:sz w:val="24"/>
        </w:rPr>
        <w:t xml:space="preserve">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</w:t>
      </w:r>
      <w:r>
        <w:rPr>
          <w:rFonts w:ascii="Times New Roman" w:hAnsi="Times New Roman" w:cs="Times New Roman"/>
          <w:b/>
          <w:sz w:val="24"/>
        </w:rPr>
        <w:t>рах и проведенной профилактической работе за сутки (на 17 марта 2024 года)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</w:t>
        </w:r>
        <w:r>
          <w:rPr>
            <w:rStyle w:val="a5"/>
            <w:rFonts w:ascii="Times New Roman" w:hAnsi="Times New Roman" w:cs="Times New Roman"/>
            <w:sz w:val="24"/>
          </w:rPr>
          <w:t> округа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неделю (с 11 по 17 марта 2024 года)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</w:t>
      </w:r>
      <w:r>
        <w:rPr>
          <w:rFonts w:ascii="Times New Roman" w:hAnsi="Times New Roman" w:cs="Times New Roman"/>
          <w:sz w:val="24"/>
        </w:rPr>
        <w:t xml:space="preserve">тации печей и электрообогревателей, которые помогут избежать трагедии.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</w:t>
      </w:r>
      <w:r>
        <w:rPr>
          <w:rFonts w:ascii="Times New Roman" w:hAnsi="Times New Roman" w:cs="Times New Roman"/>
          <w:b/>
          <w:sz w:val="24"/>
        </w:rPr>
        <w:t>кой работе за неделю (с 11 по 17 марта 2024 года)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</w:t>
      </w:r>
      <w:r>
        <w:rPr>
          <w:rFonts w:ascii="Times New Roman" w:hAnsi="Times New Roman" w:cs="Times New Roman"/>
          <w:sz w:val="24"/>
        </w:rPr>
        <w:t xml:space="preserve">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ГИМС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г.Чусовой Центра ГИМС Главного управления МЧС России по Пермскому краю, ВОСВОД напоминают о необходимости соблюдения максима</w:t>
      </w:r>
      <w:r>
        <w:rPr>
          <w:rFonts w:ascii="Times New Roman" w:hAnsi="Times New Roman" w:cs="Times New Roman"/>
          <w:sz w:val="24"/>
        </w:rPr>
        <w:t xml:space="preserve">льной осторожности при нахождении у воды и на воде.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(17 марта 2024 года)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</w:t>
      </w:r>
      <w:r>
        <w:rPr>
          <w:rFonts w:ascii="Times New Roman" w:hAnsi="Times New Roman" w:cs="Times New Roman"/>
          <w:sz w:val="24"/>
        </w:rPr>
        <w:t xml:space="preserve"> управления МЧС России по Пермскому краю зарегистрировано 15 техногенных пожаров, на которых травмирован 1 человек, спасен 1 человек.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</w:t>
      </w:r>
      <w:r>
        <w:rPr>
          <w:rFonts w:ascii="Times New Roman" w:hAnsi="Times New Roman" w:cs="Times New Roman"/>
          <w:sz w:val="24"/>
        </w:rPr>
        <w:t xml:space="preserve">альной безопасности зарегистрировано 2 оперативных выезда, из них 1 выезд на тушение пожара в с. Култаево Пермского муниципального округа 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</w:t>
        </w:r>
        <w:r>
          <w:rPr>
            <w:rStyle w:val="a5"/>
            <w:rFonts w:ascii="Times New Roman" w:hAnsi="Times New Roman" w:cs="Times New Roman"/>
            <w:sz w:val="24"/>
          </w:rPr>
          <w:t> Пермь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241CEA" w:rsidRDefault="004423C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пожарным рукавам, размещаемым в пожарных шкафах внутреннего противопожарного водопровода</w:t>
      </w:r>
    </w:p>
    <w:p w:rsidR="00241CEA" w:rsidRDefault="004423C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согласно письму ГУ МЧС России по Пермскому краю от 30 июля 2021 года № ИГ-168-879 «О лицензировании перекатки пожарных рукавов» лицензия не требуется только в случае, если данный вид работ не включен эксплуатационной документацией изготовителя в перечень</w:t>
      </w:r>
      <w:r>
        <w:rPr>
          <w:rFonts w:ascii="Times New Roman" w:hAnsi="Times New Roman" w:cs="Times New Roman"/>
          <w:sz w:val="24"/>
        </w:rPr>
        <w:t xml:space="preserve"> работ по техническому обслуживанию.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Портал про пожарную безопасност</w:t>
        </w:r>
        <w:r>
          <w:rPr>
            <w:rStyle w:val="a5"/>
            <w:rFonts w:ascii="Times New Roman" w:hAnsi="Times New Roman" w:cs="Times New Roman"/>
            <w:sz w:val="24"/>
          </w:rPr>
          <w:t>ь</w:t>
        </w:r>
      </w:hyperlink>
    </w:p>
    <w:p w:rsidR="00241CEA" w:rsidRDefault="00241CEA">
      <w:pPr>
        <w:pStyle w:val="aff4"/>
        <w:rPr>
          <w:rFonts w:ascii="Times New Roman" w:hAnsi="Times New Roman" w:cs="Times New Roman"/>
          <w:sz w:val="24"/>
        </w:rPr>
      </w:pPr>
    </w:p>
    <w:p w:rsidR="00B15345" w:rsidRDefault="00B15345" w:rsidP="00B15345">
      <w:pPr>
        <w:pStyle w:val="aff7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https://www.perm.kp.ru/daily/27580/4905885/?utm_source=yxnews&amp;utm_medium=desktop&amp;utm_referrer=https%3A%2F%2Fdzen.ru%2Fnews%2Fsearch%3Ftext%3D</w:t>
      </w:r>
    </w:p>
    <w:p w:rsidR="00B15345" w:rsidRDefault="00B15345" w:rsidP="00B15345">
      <w:r>
        <w:t>В Прикамье готовы к сложной паводковой обстановке – МЧС по Пермскому краю</w:t>
      </w:r>
    </w:p>
    <w:p w:rsidR="00B15345" w:rsidRDefault="00B15345" w:rsidP="00B15345"/>
    <w:p w:rsidR="00B15345" w:rsidRDefault="00B15345" w:rsidP="00B15345">
      <w:r>
        <w:t>Читайте на WWW.PERM.KP.RU: https://www.perm.kp.ru/daily/27580/4905885/</w:t>
      </w:r>
    </w:p>
    <w:p w:rsidR="00B15345" w:rsidRDefault="00B15345" w:rsidP="00B15345">
      <w:r>
        <w:t>В МЧС по Пермскому краю прошла пресс-конференция, где познакомили с подготовкой к весеннему половодью 2024 года.</w:t>
      </w:r>
    </w:p>
    <w:p w:rsidR="00B15345" w:rsidRDefault="00B15345" w:rsidP="00B15345"/>
    <w:p w:rsidR="00B15345" w:rsidRDefault="00B15345" w:rsidP="00B15345">
      <w:r>
        <w:t>В регионе продолжается проверка готовности предупреждения и ликвидации чрезвычайных ситуаций предстоящий в паводкоопасный период.</w:t>
      </w:r>
    </w:p>
    <w:p w:rsidR="00B15345" w:rsidRDefault="00B15345" w:rsidP="00B15345"/>
    <w:p w:rsidR="00B15345" w:rsidRDefault="00B15345" w:rsidP="00B15345">
      <w:pPr>
        <w:pStyle w:val="aff7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https://v-kurse.ru/2024/03/18/345332?utm_source=yxnews&amp;utm_medium=desktop&amp;utm_referrer=https%3A%2F%2Fdzen.ru%2Fnews%2Fsearch%3Ftext%3D</w:t>
      </w:r>
    </w:p>
    <w:p w:rsidR="00B15345" w:rsidRDefault="00B15345" w:rsidP="00B15345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kern w:val="36"/>
        </w:rPr>
        <w:t>В МЧС рассказали, в каких территориях Пермского края ожидается подтопление</w:t>
      </w:r>
    </w:p>
    <w:p w:rsidR="00B15345" w:rsidRDefault="00B15345" w:rsidP="00B15345">
      <w:pPr>
        <w:pStyle w:val="aff6"/>
        <w:jc w:val="both"/>
      </w:pPr>
      <w:r>
        <w:t>«В случае «дружной весны» (стремительно наступающей с высокими температурами воздуха и осадками), при сохранении наблюдаемой обстановки (без существенных отклонений от нормы) уровни воды окажутся близкими к средним многолетним значениям. При данных условиях ухудшение гидрологической обстановки, то есть затопление участков автодорог и приусадебных участков возможно в семи населенных пунктах 6-ти муниципальных образований Пермского края», — рассказала Наталья Макарова.</w:t>
      </w:r>
    </w:p>
    <w:p w:rsidR="00B15345" w:rsidRDefault="00B15345" w:rsidP="00B15345">
      <w:pPr>
        <w:pStyle w:val="aff6"/>
        <w:jc w:val="both"/>
      </w:pPr>
      <w:r>
        <w:t>Зоны затопления — Кудымкарский муниципальный округ (г. Кудымкар), Карагайский (села Карагай и Козьмодемьянск), Кунгурский (2 низководных моста в селе Моховое), Пермский (д. Качка), Чусовской городской округ (г. Чусовой) и Краснокамский городской округ (п. Ласьва). Всего в зону риска затопления попадает 31 приусадебный участок.</w:t>
      </w:r>
    </w:p>
    <w:p w:rsidR="00B15345" w:rsidRDefault="00B15345" w:rsidP="00B15345">
      <w:pPr>
        <w:pStyle w:val="aff6"/>
        <w:jc w:val="both"/>
      </w:pPr>
      <w:r>
        <w:t xml:space="preserve">При более неблагоприятном сценарии развития половодья, характеризующимся аномальными отклонениями от нормы погодных условий, интенсивным снеготаянием, уровни воды могут </w:t>
      </w:r>
      <w:r>
        <w:lastRenderedPageBreak/>
        <w:t>достигнуть высоких значений. Тогда в зону подтопления попадут 15 населенных пунктов 12 муниципальных образований Прикамья.</w:t>
      </w:r>
    </w:p>
    <w:p w:rsidR="00B15345" w:rsidRDefault="00B15345" w:rsidP="00B15345">
      <w:pPr>
        <w:pStyle w:val="aff6"/>
        <w:jc w:val="both"/>
      </w:pPr>
      <w:r>
        <w:t>«К перечисленным раннее добавляются с. Кува в Кудымкарском муниципальном округе, п. Бобровка в Чусовском городском округе, Гайнский муниципальный округ (п. Сергеевский), Юсьвинский (с. Юсьва) и Юрлинский муниципальные округа (с. Юрла), а также Ильинский городской округ (д. Комариха), Нытвенский (п. Усть-Нытва) и Чайковский городские округа (с. Соснова) (всего в зону риска затопления попадает 73 приусадебных участка, 2 участка автодорог в п. Усть-Нытва и 1 участок автодороги в с. Соснова)», —  пояснила Наталья Макарова.</w:t>
      </w:r>
    </w:p>
    <w:p w:rsidR="00B15345" w:rsidRDefault="00B15345" w:rsidP="00B15345">
      <w:pPr>
        <w:pStyle w:val="aff6"/>
        <w:jc w:val="both"/>
      </w:pPr>
      <w:r>
        <w:t>При благоприятном сценарии развития весеннего половодья, подтопления на территории Прикамья маловероятны.</w:t>
      </w:r>
    </w:p>
    <w:p w:rsidR="00B15345" w:rsidRDefault="00B15345" w:rsidP="00B15345">
      <w:pPr>
        <w:pStyle w:val="aff6"/>
        <w:jc w:val="both"/>
      </w:pPr>
      <w:r>
        <w:t>Следует отметить, что последующая метеорологическая обстановка может изменить ожидаемые сценарии развития половодья и решающими станут погодные условия в апреле и мае.</w:t>
      </w:r>
    </w:p>
    <w:p w:rsidR="00B15345" w:rsidRDefault="00B15345" w:rsidP="00B15345">
      <w:pPr>
        <w:pStyle w:val="aff6"/>
        <w:jc w:val="both"/>
      </w:pPr>
      <w:r>
        <w:t>В настоящее время на территории региона все усилия направлены на выполнение комплекса превентивных мероприятий, направленных на предотвращение негативного воздействия весеннего половодья и смягчение его последствий.</w:t>
      </w:r>
    </w:p>
    <w:p w:rsidR="00B15345" w:rsidRDefault="00B15345" w:rsidP="00B15345">
      <w:pPr>
        <w:pStyle w:val="aff7"/>
        <w:numPr>
          <w:ilvl w:val="0"/>
          <w:numId w:val="47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https://properm.ru/news/2024-03-18/stalo-izvestno-kakie-rayony-permskogo-kraya-mozhet-zatopit-vesnoy-2024-goda-5028758?ysclid=ltx7aih2u1479909025 </w:t>
      </w:r>
    </w:p>
    <w:p w:rsidR="00B15345" w:rsidRDefault="00B15345" w:rsidP="00B15345">
      <w:pPr>
        <w:rPr>
          <w:rFonts w:eastAsiaTheme="minorHAnsi"/>
          <w:b/>
          <w:bCs/>
          <w:color w:val="28273F"/>
          <w:lang w:eastAsia="en-US"/>
        </w:rPr>
      </w:pPr>
      <w:r>
        <w:rPr>
          <w:b/>
          <w:bCs/>
          <w:color w:val="28273F"/>
        </w:rPr>
        <w:t>Риски половодья в этом году выше, чем в 2023 году.</w:t>
      </w:r>
    </w:p>
    <w:p w:rsidR="00B15345" w:rsidRDefault="00B15345" w:rsidP="00B15345">
      <w:pPr>
        <w:pStyle w:val="aff6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jc w:val="both"/>
        <w:rPr>
          <w:color w:val="28273F"/>
        </w:rPr>
      </w:pPr>
      <w:r>
        <w:rPr>
          <w:color w:val="28273F"/>
        </w:rPr>
        <w:t>В случае сценария вероятного развития половодья или, как его еще называют, «дружной весны», затопление участков автодорог и приусадебных участков может быть в семи населенных пунктах шести районов Пермского края. Такое развитие событий характерно для быстро наступающей весны с высокими температурами воздуха и осадками, сообщает ГУ МЧС Прикамья.</w:t>
      </w:r>
    </w:p>
    <w:p w:rsidR="00B15345" w:rsidRDefault="00B15345" w:rsidP="00B15345">
      <w:pPr>
        <w:pStyle w:val="aff6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jc w:val="both"/>
        <w:rPr>
          <w:color w:val="28273F"/>
        </w:rPr>
      </w:pPr>
      <w:r>
        <w:rPr>
          <w:color w:val="28273F"/>
        </w:rPr>
        <w:t>В перечень округов входят Кудымкарский (город Кудымкар), Карагайский (села Карагай и Козьмодемьянск), Кунгурский (два низководных моста в селе Моховое, Пермский (деревня Качка), Чусовской (город Чусовой) и Краснокамский (поселок Ласьва). Отмечается, что в зоне затопления может оказаться 31 приусадебный участок.</w:t>
      </w:r>
    </w:p>
    <w:p w:rsidR="00B15345" w:rsidRDefault="00B15345" w:rsidP="00B15345">
      <w:pPr>
        <w:pStyle w:val="aff6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jc w:val="both"/>
        <w:rPr>
          <w:color w:val="28273F"/>
        </w:rPr>
      </w:pPr>
      <w:r>
        <w:rPr>
          <w:color w:val="28273F"/>
        </w:rPr>
        <w:t>По словам старшего лейтенанта внутренней службы </w:t>
      </w:r>
      <w:r>
        <w:rPr>
          <w:rStyle w:val="aff3"/>
          <w:rFonts w:eastAsia="Verdana"/>
          <w:color w:val="28273F"/>
          <w:bdr w:val="single" w:sz="2" w:space="0" w:color="F1F1F1" w:frame="1"/>
        </w:rPr>
        <w:t>Натальи Макаровой, </w:t>
      </w:r>
      <w:r>
        <w:rPr>
          <w:rStyle w:val="aff8"/>
          <w:color w:val="28273F"/>
          <w:bdr w:val="single" w:sz="2" w:space="0" w:color="F1F1F1" w:frame="1"/>
        </w:rPr>
        <w:t>«Прикамье предрасположено к умеренному (вероятному) развитию половодья». </w:t>
      </w:r>
      <w:r>
        <w:rPr>
          <w:color w:val="28273F"/>
        </w:rPr>
        <w:t>При наиболее наихудшем сценарии развития половодья, к списку добавляются следующие населенные пункты: село Кува в Кудымкарском районе, поселок Бобровка в Чусовском районе, поселок Сергеевский в Гайнском районе, село Юсьва в Юсьвинском районе и село Юрла в Юрлинском районе, деревня Комариха в Ильинском районе, поселок Усть-Нытва в Нытвенском районе и с. Соснова в Чайковском районе. При таких обстоятельствах в зону риска затопления попадает 73 приусадебных участка, два участка автодорог в Усть-Нытве и один участок автодороги в Соснове.</w:t>
      </w:r>
    </w:p>
    <w:p w:rsidR="00B15345" w:rsidRDefault="00B15345" w:rsidP="00B15345"/>
    <w:p w:rsidR="00241CEA" w:rsidRDefault="00241CE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241CEA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CE" w:rsidRDefault="004423CE">
      <w:r>
        <w:separator/>
      </w:r>
    </w:p>
  </w:endnote>
  <w:endnote w:type="continuationSeparator" w:id="0">
    <w:p w:rsidR="004423CE" w:rsidRDefault="0044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CEA" w:rsidRDefault="004423C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41CEA" w:rsidRDefault="00241CE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41CEA" w:rsidRDefault="004423C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53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CE" w:rsidRDefault="004423CE">
      <w:r>
        <w:separator/>
      </w:r>
    </w:p>
  </w:footnote>
  <w:footnote w:type="continuationSeparator" w:id="0">
    <w:p w:rsidR="004423CE" w:rsidRDefault="0044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CEA" w:rsidRDefault="004423C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CEA" w:rsidRDefault="00241CEA">
    <w:pPr>
      <w:pStyle w:val="ae"/>
      <w:rPr>
        <w:color w:val="FFFFFF"/>
        <w:sz w:val="20"/>
        <w:szCs w:val="20"/>
      </w:rPr>
    </w:pPr>
  </w:p>
  <w:p w:rsidR="00241CEA" w:rsidRDefault="00241C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55C779BB"/>
    <w:multiLevelType w:val="hybridMultilevel"/>
    <w:tmpl w:val="CC460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EA"/>
    <w:rsid w:val="00241CEA"/>
    <w:rsid w:val="004423CE"/>
    <w:rsid w:val="00B1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3BE0F9-FD6E-4B22-B093-594CD4BA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B15345"/>
    <w:pPr>
      <w:spacing w:before="100" w:beforeAutospacing="1" w:after="100" w:afterAutospacing="1"/>
      <w:jc w:val="left"/>
    </w:pPr>
  </w:style>
  <w:style w:type="paragraph" w:styleId="aff7">
    <w:name w:val="List Paragraph"/>
    <w:basedOn w:val="a"/>
    <w:uiPriority w:val="34"/>
    <w:qFormat/>
    <w:rsid w:val="00B15345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8">
    <w:name w:val="Emphasis"/>
    <w:basedOn w:val="a0"/>
    <w:uiPriority w:val="20"/>
    <w:qFormat/>
    <w:rsid w:val="00B15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aykovskiy.bezformata.com/listnews/chaykovskogo-okruga-proizoshlo-3-pozhara/129160212/" TargetMode="External"/><Relationship Id="rId18" Type="http://schemas.openxmlformats.org/officeDocument/2006/relationships/hyperlink" Target="https://rekvest.ru/2024/03/18/%d0%b1%d1%83%d0%b4%d1%8c%d1%82%d0%b5-%d0%be%d1%81%d1%82%d0%be%d1%80%d0%be%d0%b6%d0%bd%d1%8b-%d0%bf%d1%80%d0%b8-%d0%bd%d0%b0%d1%85%d0%be%d0%b6%d0%b4%d0%b5%d0%bd%d0%b8%d0%b8-%d1%83-%d0%b2%d0%be%d0%b4/" TargetMode="External"/><Relationship Id="rId26" Type="http://schemas.openxmlformats.org/officeDocument/2006/relationships/hyperlink" Target="https://perm.aif.ru/incidents/v_permi_proizoshyol_pozhar_v_obshchestvennoy_bane_na_ploshchadi_27_kvadratnyh_metrov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ocherskiy.ru/news/477360" TargetMode="External"/><Relationship Id="rId34" Type="http://schemas.openxmlformats.org/officeDocument/2006/relationships/hyperlink" Target="https://lisva.bezformata.com/listnews/informatciya-gims/129134849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-news.net/incident/2024/03/18/239107.html" TargetMode="External"/><Relationship Id="rId17" Type="http://schemas.openxmlformats.org/officeDocument/2006/relationships/hyperlink" Target="https://ohansk.bezformata.com/listnews/utrom-na-dorogah-prognoziruetsya-gololeditca/129148306/" TargetMode="External"/><Relationship Id="rId25" Type="http://schemas.openxmlformats.org/officeDocument/2006/relationships/hyperlink" Target="https://progorod59.ru/news/view/mcs-preduprezdaet-zitelej-prikame-o-gololedice-na-dorogah" TargetMode="External"/><Relationship Id="rId33" Type="http://schemas.openxmlformats.org/officeDocument/2006/relationships/hyperlink" Target="https://perm-news.net/incident/2024/03/18/239047.htm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mchs-informiruet/129149966/" TargetMode="External"/><Relationship Id="rId20" Type="http://schemas.openxmlformats.org/officeDocument/2006/relationships/hyperlink" Target="https://admkochevo.ru/news/477362" TargetMode="External"/><Relationship Id="rId29" Type="http://schemas.openxmlformats.org/officeDocument/2006/relationships/hyperlink" Target="https://krasnokamsk.ru/dejatelnost/obshhestvennaja_bezopasnost/jedds/2024/03/18/362131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perm.ru/news/2024-03-18/stalo-izvestno-kakie-rayony-permskogo-kraya-mozhet-zatopit-vesnoy-2024-goda-5028758" TargetMode="External"/><Relationship Id="rId24" Type="http://schemas.openxmlformats.org/officeDocument/2006/relationships/hyperlink" Target="https://perm.bezformata.com/listnews/net-v-permi-sgorela-banya/129144767/" TargetMode="External"/><Relationship Id="rId32" Type="http://schemas.openxmlformats.org/officeDocument/2006/relationships/hyperlink" Target="https://perm.bezformata.com/listnews/pozharah-i-provedennoy-profilakticheskoy/129136857/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krasnokamsk.ru/dejatelnost/obshhestvennaja_bezopasnost/jedds/2024/03/18/362139/" TargetMode="External"/><Relationship Id="rId23" Type="http://schemas.openxmlformats.org/officeDocument/2006/relationships/hyperlink" Target="https://ohansk-adm.ru/news/477355" TargetMode="External"/><Relationship Id="rId28" Type="http://schemas.openxmlformats.org/officeDocument/2006/relationships/hyperlink" Target="https://progorod59.ru/news/view/postradavsih-i-pogibsih-net-v-permi-sgorela-bana" TargetMode="External"/><Relationship Id="rId36" Type="http://schemas.openxmlformats.org/officeDocument/2006/relationships/hyperlink" Target="https://propb.ru/articles/vnutrennee-protivopozharnoe-vodosnabzhenie/trebovaniya-k-pozharnym-rukavam-razmeshchaemym-v-pozharnykh-shkafakh-vnutrennego-protivopozharnogo-v/" TargetMode="External"/><Relationship Id="rId10" Type="http://schemas.openxmlformats.org/officeDocument/2006/relationships/hyperlink" Target="https://properm.ru/news/2024-03-18/stalo-izvestno-zatopit-li-v-etom-godu-schastie-ne-za-gorami-v-permi-5028847" TargetMode="External"/><Relationship Id="rId19" Type="http://schemas.openxmlformats.org/officeDocument/2006/relationships/hyperlink" Target="https://perm.bezformata.com/listnews/zhiteley-prikame-o-gololeditce/129146481/" TargetMode="External"/><Relationship Id="rId31" Type="http://schemas.openxmlformats.org/officeDocument/2006/relationships/hyperlink" Target="https://ocherskiy.ru/news/477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smili-sazhu-i-kopot/129164693/" TargetMode="External"/><Relationship Id="rId14" Type="http://schemas.openxmlformats.org/officeDocument/2006/relationships/hyperlink" Target="https://perm-news.net/incident/2024/03/18/239103.html" TargetMode="External"/><Relationship Id="rId22" Type="http://schemas.openxmlformats.org/officeDocument/2006/relationships/hyperlink" Target="https://kungur.bezformata.com/listnews/informatciya-o-proizoshedshih-pozharah/129145199/" TargetMode="External"/><Relationship Id="rId27" Type="http://schemas.openxmlformats.org/officeDocument/2006/relationships/hyperlink" Target="https://ohansk-adm.ru/news/477326" TargetMode="External"/><Relationship Id="rId30" Type="http://schemas.openxmlformats.org/officeDocument/2006/relationships/hyperlink" Target="https://admkochevo.ru/news/477305" TargetMode="External"/><Relationship Id="rId35" Type="http://schemas.openxmlformats.org/officeDocument/2006/relationships/hyperlink" Target="https://perm.bezformata.com/listnews/obstanovka-na-territorii-permskogo-kraya/12913247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AF69-72FC-41B9-ACEC-61F7BA9F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2518</Words>
  <Characters>14357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2024-03-18T20:09:00Z</dcterms:modified>
</cp:coreProperties>
</file>