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апреля - 14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апреля - 14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Группировка Пермского края продолжает оказывать помощь пострадавшему населению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Группировка Пермского края продолжает оказывать помощь пострадавшему населению Оренбургской области На текущий момент аэромобильной группировкой Главного управления МЧС России по Пермскому краю при помощи лодок и машин высокой проходимости эвакуировано 491 человек, в том числе 11 инвалидов и 26 детей, а также 84 животных.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-15 апреля прогнозируется неблагоприятное метеорологическое явление: в отдельных районах днём порывы ветра до 17 м/с. Главное управление МЧС России по Пермскому краю рекомендует: Пешеход, избегай нахождения рядом с деревьями, конструкциями, линиями электропередач и старайся не парковать транспорт рядом с ними.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в Пермском крае 15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Местами порывы ветра могут достигать 17 метров в секунду В МЧС по Пермскому краю предупредили о сильном ветре днем в понедельник, 15 апреля. По данным синоптиков, местами на территории Прикамья прогнозируются порывы ветра до 17 метров в секунду.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вывезли из зоны паводка в Оренбургской области почти 500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вывезли из зоны паводка в Оренбургской области почти 500 человек Пермские спасатели, направленные в Оренбургскую область, помогли покинуть зону паводка почти 500 местным жителям.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вывезли из зоны паводка в Оренбургской области почти 500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вывезли из зоны паводка в Оренбургской области почти 500 человек Пермские спасатели, направленные в Оренбургскую область, помогли покинуть зону паводка почти 500 местным жителям.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вывезли из зоны паводка в Оренбургской области почти 500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вывезли из зоны паводка в Оренбургской области почти 500 человек Пермские спасатели, направленные в Оренбургскую область, помогли покинуть зону паводка почти 500 местным жителям.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вывезли из зоны паводка в Оренбургской области почти 500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спасатели, направленные в Оренбургскую область, помогли покинуть зону паводка почти 500 местным жителям. Среди них 11 инвалидов и 26 детей, - сообщает МЧС. Также пермяки вывезли из зоны затопления 84 животных.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ИА "Текст"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15 апреля в Пермском крае в отдельных районах порывы ветра до 17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14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15 апреля ожидаются 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Статистика МЧС: в Березниках два пожара и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Прикамье за сутки произошло 10 пожаров и семь ДТП, сообщили в ЦУКС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Пожары: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дачных домах в Добрянском, Лысьвенском, Березниковском округах.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14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Группировка Пермского края продолжает оказывать помощь пострадавшему населению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Группировка Пермского края продолжает оказывать помощь пострадавшему населению Оренбургской области На текущий момент аэромобильной группировкой Главного управления МЧС России по Пермскому краю при помощи лодок и машин высокой проходимости эвакуировано 491 человек, в том числе 11 инвалидов и 26 детей, а также 84 животных.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15 апреля в Пермском крае в отдельных районах порывы ветра до 17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Чайковские пожарные достойно представили Пермский край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Пожарные оказали первую помощь травмированным и ликвидировали возгорание при помощи огнетушителя, сообщает пресс-служба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Команду Пермского края представляли чайковцы – огнеборцы 49-й пожарно-спасательной части 11-го пожарно-спасательного отряда Главного управления МЧС России по Пермскому краю.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Чайковские пожарные достойно представили Пермский край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оказали первую помощь травмированным и ликвидировали возгорание при помощи огнетушителя, сообщает пресс-служба Главного управления МЧС России по Пермскому краю. Команду Пермского края представляли чайковцы – огнеборцы 49-й пожарно-спасательной части 11-го пожарно-спасательного отряда Главного управления МЧС России по Пермскому краю.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Чайковские.рф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13 апреля огнеборцы 106 пожарной части УГПС края спасли жилой дом от огня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пожара, которому автоматически был присвоен повышенный ранг пожара 1 БИС, незамедлительно выехали подразделения пожарной охраны 106 и 107 пожарных частей 27 Отряда противопожарной службы Управления государственной противопожарной службы Пермского края, подведомственные Министерству территориальной безопасности, п. Комарихинский, пожарно-спасательные подразделения Главного управления МЧС России по Пермскому краю.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(13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 истекшие сутки зарегистрировано 10 техногенных пожаров, на которых, к сожалению, травмирован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2 оперативных выезда, из них 1 выезд на тушение пожара в п. Верхнечусовские Городки Чусовского городского округа...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infokama.ru/?module=articles&amp;action=view&amp;id=23805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infokama.ru/?module=articles&amp;action=view&amp;id=23806" TargetMode="External" Type="http://schemas.openxmlformats.org/officeDocument/2006/relationships/hyperlink" /><Relationship Id="rId19" Target="https://www.perm.kp.ru/online/news/5765025/" TargetMode="External" Type="http://schemas.openxmlformats.org/officeDocument/2006/relationships/hyperlink" /><Relationship Id="rId20" Target="https://103news.com/perm/376481635/" TargetMode="External" Type="http://schemas.openxmlformats.org/officeDocument/2006/relationships/hyperlink" /><Relationship Id="rId21" Target="https://123ru.net/perm/376481635/" TargetMode="External" Type="http://schemas.openxmlformats.org/officeDocument/2006/relationships/hyperlink" /><Relationship Id="rId22" Target="https://ru24.net/perm/376481635/" TargetMode="External" Type="http://schemas.openxmlformats.org/officeDocument/2006/relationships/hyperlink" /><Relationship Id="rId23" Target="https://chitaitext.ru/novosti/permskie-spasateli-vyvezli-iz-zony-pavodka-v-orenburgskoy-oblasti-pochti-500-chelovek/" TargetMode="External" Type="http://schemas.openxmlformats.org/officeDocument/2006/relationships/hyperlink" /><Relationship Id="rId24" Target="https://ohansk-adm.ru/news/483994" TargetMode="External" Type="http://schemas.openxmlformats.org/officeDocument/2006/relationships/hyperlink" /><Relationship Id="rId25" Target="https://ohansk-adm.ru/news/483993" TargetMode="External" Type="http://schemas.openxmlformats.org/officeDocument/2006/relationships/hyperlink" /><Relationship Id="rId26" Target="https://ocherskiy.ru/news/483985" TargetMode="External" Type="http://schemas.openxmlformats.org/officeDocument/2006/relationships/hyperlink" /><Relationship Id="rId27" Target="https://admkochevo.ru/news/483983" TargetMode="External" Type="http://schemas.openxmlformats.org/officeDocument/2006/relationships/hyperlink" /><Relationship Id="rId28" Target="https://berezniki.bezformata.com/listnews/bereznikah-dva-pozhara-i-dtp/130310280/" TargetMode="External" Type="http://schemas.openxmlformats.org/officeDocument/2006/relationships/hyperlink" /><Relationship Id="rId29" Target="https://ocherskiy.ru/news/483979" TargetMode="External" Type="http://schemas.openxmlformats.org/officeDocument/2006/relationships/hyperlink" /><Relationship Id="rId30" Target="https://perm-news.net/incident/2024/04/14/241805.html" TargetMode="External" Type="http://schemas.openxmlformats.org/officeDocument/2006/relationships/hyperlink" /><Relationship Id="rId31" Target="https://admkochevo.ru/news/483974" TargetMode="External" Type="http://schemas.openxmlformats.org/officeDocument/2006/relationships/hyperlink" /><Relationship Id="rId32" Target="https://ohansk.bezformata.com/listnews/permskom-krae-v-otdelnih-rayonah/130309568/" TargetMode="External" Type="http://schemas.openxmlformats.org/officeDocument/2006/relationships/hyperlink" /><Relationship Id="rId33" Target="https://lisva.bezformata.com/listnews/neblagopriyatnie-meteorologicheskie/130309270/" TargetMode="External" Type="http://schemas.openxmlformats.org/officeDocument/2006/relationships/hyperlink" /><Relationship Id="rId34" Target="https://lisva.bezformata.com/listnews/press-reliz-po-pozharam/130307664/" TargetMode="External" Type="http://schemas.openxmlformats.org/officeDocument/2006/relationships/hyperlink" /><Relationship Id="rId35" Target="https://chaykovskiy.bezformata.com/listnews/dostoyno-predstavili-permskiy-kray/130305610/" TargetMode="External" Type="http://schemas.openxmlformats.org/officeDocument/2006/relationships/hyperlink" /><Relationship Id="rId36" Target="http://chaikovskie.ru/novosti/all/24672/" TargetMode="External" Type="http://schemas.openxmlformats.org/officeDocument/2006/relationships/hyperlink" /><Relationship Id="rId37" Target="https://perm.bezformata.com/listnews/pozharnoy-chasti-ugps-kraya/130305185/" TargetMode="External" Type="http://schemas.openxmlformats.org/officeDocument/2006/relationships/hyperlink" /><Relationship Id="rId38" Target="https://perm.bezformata.com/listnews/territorii-permskogo-kraya-za-sutki/130304042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2024-04-14T16:43:02Z</dcterms:modified>
</cp:coreProperties>
</file>