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апреля - 17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апреля - 17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загорелись гектары сухой травы В апреле в Пермском крае зарегистрировали семь случаев возгорания сухой травы. Общая площадь пожаров — 5,07 гектара, самый масштабный — в деревне Верх-Гондыр, сообщили в ГУ МЧС России по Пермскому краю.Читать далее...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21:06, April 16, 2024 В апреле в Пермском крае зарегистрировали семь случаев возгорания сухой травы. Общая площадь пожаров — 5,07 гектара, самый масштабный — в деревне Верх-Гондыр, сообщили в ГУ МЧС России по Пермскому краю.Читать далее...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One World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апреле в Пермском крае зарегистрировали семь случаев возгорания сухой травы. Общая площадь пожаров — 5,07 гектара, самый масштабный — в деревне Верх-Гондыр, сообщили в ГУ МЧС России по Пермскому краю. Читать далее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апреле в Пермском крае зарегистрировали семь случаев возгорания сухой травы. Общая площадь пожаров — 5,07 гектара, самый масштабный — в деревне Верх-Гондыр, сообщили в ГУ МЧС России по Пермскому краю. Читать далее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апреле в Пермском крае зарегистрировали семь случаев возгорания сухой травы. Общая площадь пожаров — 5,07 гектара, самый масштабный — в деревне Верх-Гондыр, сообщили в ГУ МЧС России по Пермскому краю. Читать далее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Общая площадь пожаров — 5,07 гектара, самый масштабный — в деревне Верх-Гондыр, сообщили в ГУ МЧС России по Пермскому краю. «С начала года в Пермском крае уже зарегистрировано семь случаев горения сухой травянистой растительности на общей площади 5,07 гектара на территориях города Пермь, Краснокамского, Юсьвинского ГО… 14 апреля — на территории Куединского муниципального округа в деревне...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Общая площадь пожаров — 5,07 гектара, самый масштабный — в деревне Верх-Гондыр,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 начала года в Пермском крае уже зарегистрировано семь случаев горения сухой травянистой растительности на общей площади 5,07 гектара на территориях города Пермь, Краснокамского, Юсьвинского ГО… 14 апреля — на территории Куединского муниципального округа в деревне...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апреле в Пермском крае зарегистрировали семь случаев возгорания сухой травы. Общая площадь пожаров — 5,07 гектар, самый масштабный — в деревне Верх-Гондыр, сообщили в ГУ МЧС России по Пермскому краю. Только на URA.RU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загорелись гектары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Общая площадь пожаров — 5,07 гектар, самый масштабный — в деревне Верх-Гондыр, сообщили в ГУ МЧС России по Пермскому краю. «С начала года в Пермском крае уже зарегистрировано 7 случаев горения сухой травянистой растительности на общей площади 5,07 гектар на территориях города Пермь, Краснокамского, Юсьвинского ГО… 14 апреля — на территории Куединского муниципального округа в деревне Верх-Гондыр...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Первые случаи: в Прикамье сгорело более 5 гектаров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Запрет на посещение лесов будет введен позднее — после прихода жаркой и засушливой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Лела Минадзе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Первые случаи: в Прикамье сгорело более 5 гектаров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Запрет на посещение лесов будет введен позднее — после прихода жаркой и засушливой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Лела Минадзе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Первые случаи: в Прикамье сгорело более 5 гектаров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Запрет на посещение лесов будет введен позднее — после прихода жаркой и засушливой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Лела Минадзе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Прокуратора начала проверку после массового увольнения сотрудников пожарной части в №115 в Добрянке Пермского края. Оттуда с начала 2024 году ушли 22 человека. Все они были недовольны низкими зарплатами и плохими условиями труда.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Прокуратора начала проверку после массового увольнения сотрудников пожарной части в №115 в Добрянке Пермского края. Оттуда с начала 2024 году ушли 22 человека. Все они были недовольны низкими зарплатами и плохими условиями труда.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Прокуратора начала проверку после массового увольнения сотрудников пожарной части в №115 в Добрянке Пермского края. Оттуда с начала 2024 году ушли 22 человека. Все они были недовольны низкими зарплатами и плохими условиями труда.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Прокуратора начала проверку после массового увольнения сотрудников пожарной части в №115 в Добрянке Пермского края. Оттуда с начала 2024 году ушли 22 человека. Все они были недовольны низкими зарплатами и плохими условиями труда.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Пермскому краю журналистам пояснили, что сейчас часть работает в штатном режиме, а увольнение людей связано с тем, что они нашли лучшие условия труда в новых местах.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проводит проверку после массового увольнения пермских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Пермскому краю что сейчас часть работает в штатном режиме, а увольнение людей связано с тем, что они нашли лучшие условия труда в новых местах.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Около 600 учащихся Чайковского округа приняли участие в "МастерГрад-14"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Предприятиями-партнерами, предоставившими специалистов для работы с детьми, а также оснастившими офисы необходимым оборудованием и спецодеждой стали: Главное управление МЧС России по Пермскому краю, Отдел полиции по Чайковскому району, АО "Уралоргсинтез", ОАО «Чайковский текстиль», ЧТПТиУ, Чайковский индустриальный колледж, Чайковский Медицинский колледж, Музыкальное училище, МБУК «Чайковский историко-художественный музей...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зарегистрированы первые случаи возгорания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Пермскому краю во время всего пожароопасного сезона будут проводить профилактические мероприятия, в том числе ежедневное патрулирование, а так же контроль за соблюдением правил пожарной безопасности с привлечением беспилотных авиационных систем.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? ???????? ???? ???????????????? ?????? ?????? ?????????? ????? ?????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Пермскому краю во время всего пожароопасного сезона будут проводить профилактические мероприятия, в том числе ежедневное патрулирование, а так же контроль за соблюдением правил пожарной безопасности с привлечением беспилотных авиационных систем.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? ????? ?? ?????? ??????? ??? ????????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Дни молодого специалиста в мэрии Перми: знакомство с транспортной системой и молодежной политикой 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Студенты также поближе познакомились с работой пермских спасателей и посетили Пермскую Арт-резиденцию. В Доме Молодежи молодые люди пообщались с представителями трудовых отрядов, «Движения Первых» и городского совета старшеклассников, познакомились с работой молодежного центра тимбилдинга.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Мы вместе! Вместе с Оренбуржьем!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в Оренбуржье продолжает оказывать помощь пострадавшему населению от паводка аэромобильная группировка Главного управления МЧС России по Пермскому краю, которая работает в круглосуточном режиме.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Министерство экономического развития и инвестиций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апреле сгорело 5,07 гектаров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Горение сухой травы в Пермском крае зафиксировано на площади 5,07 гектаров, сообщает ГУ МЧС России по Пермскому краю. По данным ведомства, на 16 апреля было зарегистрировано семь подобных случаев.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Первые случаи горения сухой травянистой растительности зарегистрированы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Главного управления МЧС России по Пермскому краю напоминает, на территории региона согласно постановлению Правительства Пермского края 30 апреля – объявлено начало пожароопасного сезона.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Первые случаи горения сухой травянистой растительности зарегистрированы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Главного управления МЧС России по Пермскому краю напоминает, на территории региона согласно постановлению Правительства Пермского края 30 апреля – объявлено начало пожароопасного сезона.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 истекшие сутки зарегистрировано 13 техногенных пожаров, на которых, погибли 3 человека, травмирован 1 человек, спасено 4 человека.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Пермский край придут дожди и мощный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о мощных порывах ветра предупредили в ГУ МЧС России по Пермскому краю. Спасатели призвали пермяков быть осторожнее и не находиться вблизи деревьев и линий электропередач.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Atlas News: В США загорелся завод, поставлявший боеприпасы для ВСУ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пресс-служба управления МЧС по Пермскому краю сообщила, что в административном центре региона случился пожар в девятиэтажном жилом здании. В результате происшествия скончались два человека.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Smi.today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выпустило срочное предупреждение для жителей Пермского края Главное управление МЧС России по Пермскому краю предупредило жителей о порывах ветра до 17 метров в секунду 16 апреля.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н...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Torg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Вадим Ахметов © URA.RU Ожидаются порывы ветра до 17 метров в секунду Главное управление МЧС России по Пермскому краю предупредило жителей о порывах ветра до 17 метров в секунду 16 апреля.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выпустило срочное предупреждение для жителей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жителей о порывах ветра до 17 метров в секунду 16 апреля. Информация об этом появилась на официальном сайте ведомства.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yphoneblog.ru/news-5498793-v-permskom-krae-zagorelis-gektary-suhoj-travy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wmb.ru/news/5752354/v-permskom-krae-zagorelis-gektary-suhoj-travy.html" TargetMode="External" Type="http://schemas.openxmlformats.org/officeDocument/2006/relationships/hyperlink" /><Relationship Id="rId19" Target="https://103news.com/perm/376670406/" TargetMode="External" Type="http://schemas.openxmlformats.org/officeDocument/2006/relationships/hyperlink" /><Relationship Id="rId20" Target="https://ru24.net/perm/376670406/" TargetMode="External" Type="http://schemas.openxmlformats.org/officeDocument/2006/relationships/hyperlink" /><Relationship Id="rId21" Target="https://123ru.net/perm/376670406/" TargetMode="External" Type="http://schemas.openxmlformats.org/officeDocument/2006/relationships/hyperlink" /><Relationship Id="rId22" Target="https://ura.news/news/1052756584" TargetMode="External" Type="http://schemas.openxmlformats.org/officeDocument/2006/relationships/hyperlink" /><Relationship Id="rId23" Target="https://gorodskoyportal.ru/ekaterinburg/news/news/89399988/" TargetMode="External" Type="http://schemas.openxmlformats.org/officeDocument/2006/relationships/hyperlink" /><Relationship Id="rId24" Target="https://smi2.ru/article/153147021" TargetMode="External" Type="http://schemas.openxmlformats.org/officeDocument/2006/relationships/hyperlink" /><Relationship Id="rId25" Target="https://news.myseldon.com/ru/news/index/310950115" TargetMode="External" Type="http://schemas.openxmlformats.org/officeDocument/2006/relationships/hyperlink" /><Relationship Id="rId26" Target="https://perm.bezformata.com/listnews/bolee-5-gektarov-suhoy-travi/130420739/" TargetMode="External" Type="http://schemas.openxmlformats.org/officeDocument/2006/relationships/hyperlink" /><Relationship Id="rId27" Target="https://perm.bezformata.com/listnews/bolee-5-gektarov-suhoy-travi/130410787/" TargetMode="External" Type="http://schemas.openxmlformats.org/officeDocument/2006/relationships/hyperlink" /><Relationship Id="rId28" Target="https://perm.bezformata.com/listnews/bolee-5-gektarov-suhoy-travi/130406381/" TargetMode="External" Type="http://schemas.openxmlformats.org/officeDocument/2006/relationships/hyperlink" /><Relationship Id="rId29" Target="https://123ru.net/perm/376636916/" TargetMode="External" Type="http://schemas.openxmlformats.org/officeDocument/2006/relationships/hyperlink" /><Relationship Id="rId30" Target="https://103news.com/perm/376636916/" TargetMode="External" Type="http://schemas.openxmlformats.org/officeDocument/2006/relationships/hyperlink" /><Relationship Id="rId31" Target="https://ru24.net/perm/376636916/" TargetMode="External" Type="http://schemas.openxmlformats.org/officeDocument/2006/relationships/hyperlink" /><Relationship Id="rId32" Target="https://smi2.ru/article/153132928" TargetMode="External" Type="http://schemas.openxmlformats.org/officeDocument/2006/relationships/hyperlink" /><Relationship Id="rId33" Target="https://ura.news/news/1052756464" TargetMode="External" Type="http://schemas.openxmlformats.org/officeDocument/2006/relationships/hyperlink" /><Relationship Id="rId34" Target="https://news.myseldon.com/ru/news/index/310935437" TargetMode="External" Type="http://schemas.openxmlformats.org/officeDocument/2006/relationships/hyperlink" /><Relationship Id="rId35" Target="https://perm.bezformata.com/listnews/permi-na-pozhare-pogibli-dva/130405277/" TargetMode="External" Type="http://schemas.openxmlformats.org/officeDocument/2006/relationships/hyperlink" /><Relationship Id="rId36" Target="https://chaykovskiy.bezformata.com/listnews/chaykovskogo-okruga-prinyali-uchastie/130403766/" TargetMode="External" Type="http://schemas.openxmlformats.org/officeDocument/2006/relationships/hyperlink" /><Relationship Id="rId37" Target="http://permnew.ru/news?post_id=26268" TargetMode="External" Type="http://schemas.openxmlformats.org/officeDocument/2006/relationships/hyperlink" /><Relationship Id="rId38" Target="https://gorodskoyportal.ru/perm/news/news/89391749/" TargetMode="External" Type="http://schemas.openxmlformats.org/officeDocument/2006/relationships/hyperlink" /><Relationship Id="rId39" Target="http://permnew.ru/news?post_id=26267" TargetMode="External" Type="http://schemas.openxmlformats.org/officeDocument/2006/relationships/hyperlink" /><Relationship Id="rId40" Target="https://gorodskoyportal.ru/perm/news/news/89391750/" TargetMode="External" Type="http://schemas.openxmlformats.org/officeDocument/2006/relationships/hyperlink" /><Relationship Id="rId41" Target="https://raion.gorodperm.ru/motovilihinskij/novosti/2024/04/16/116379/" TargetMode="External" Type="http://schemas.openxmlformats.org/officeDocument/2006/relationships/hyperlink" /><Relationship Id="rId42" Target="https://economy.permkrai.ru/novosti/?id=328209" TargetMode="External" Type="http://schemas.openxmlformats.org/officeDocument/2006/relationships/hyperlink" /><Relationship Id="rId43" Target="https://perm.aif.ru/incidents/v-permskom-krae-v-aprele-sgorelo-5-07-gektarov-suhoy-travy" TargetMode="External" Type="http://schemas.openxmlformats.org/officeDocument/2006/relationships/hyperlink" /><Relationship Id="rId44" Target="https://perm.bezformata.com/listnews/suhoy-travyanistoy-rastitelnosti/130396706/" TargetMode="External" Type="http://schemas.openxmlformats.org/officeDocument/2006/relationships/hyperlink" /><Relationship Id="rId45" Target="https://perm-news.net/incident/2024/04/16/242018.html" TargetMode="External" Type="http://schemas.openxmlformats.org/officeDocument/2006/relationships/hyperlink" /><Relationship Id="rId46" Target="https://ocherskiy.ru/news/484501" TargetMode="External" Type="http://schemas.openxmlformats.org/officeDocument/2006/relationships/hyperlink" /><Relationship Id="rId47" Target="https://ohansk-adm.ru/news/484496" TargetMode="External" Type="http://schemas.openxmlformats.org/officeDocument/2006/relationships/hyperlink" /><Relationship Id="rId48" Target="https://admkochevo.ru/news/484492" TargetMode="External" Type="http://schemas.openxmlformats.org/officeDocument/2006/relationships/hyperlink" /><Relationship Id="rId49" Target="https://perm.bezformata.com/listnews/territorii-permskogo-kraya-za-sutki/130380648/" TargetMode="External" Type="http://schemas.openxmlformats.org/officeDocument/2006/relationships/hyperlink" /><Relationship Id="rId50" Target="https://ura.news/news/1052756180" TargetMode="External" Type="http://schemas.openxmlformats.org/officeDocument/2006/relationships/hyperlink" /><Relationship Id="rId51" Target="https://www.smi.today/ru_smi/2854454-atlas-news-v-ssha-zagorelsja.html" TargetMode="External" Type="http://schemas.openxmlformats.org/officeDocument/2006/relationships/hyperlink" /><Relationship Id="rId52" Target="https://myphoneblog.ru/news-5494690-mchs-vypustilo-srochnoe-predupregdenie-dlya-gitelej-permskogo-kraya.html" TargetMode="External" Type="http://schemas.openxmlformats.org/officeDocument/2006/relationships/hyperlink" /><Relationship Id="rId53" Target="https://torg.spb.ru/news/4802443-mchs-vypustilo-srochnoe-predupregdenie-dlya-gitelej-permskogo-kraya.html" TargetMode="External" Type="http://schemas.openxmlformats.org/officeDocument/2006/relationships/hyperlink" /><Relationship Id="rId54" Target="https://123ru.net/perm/376595376/" TargetMode="External" Type="http://schemas.openxmlformats.org/officeDocument/2006/relationships/hyperlink" /><Relationship Id="rId55" Target="https://ru24.net/perm/376595376/" TargetMode="External" Type="http://schemas.openxmlformats.org/officeDocument/2006/relationships/hyperlink" /><Relationship Id="rId56" Target="https://gorodskoyportal.ru/ekaterinburg/news/news/89380387/" TargetMode="External" Type="http://schemas.openxmlformats.org/officeDocument/2006/relationships/hyperlink" /><Relationship Id="rId57" Target="https://103news.com/perm/376595376/" TargetMode="External" Type="http://schemas.openxmlformats.org/officeDocument/2006/relationships/hyperlink" /><Relationship Id="rId58" Target="https://ura.news/news/1052756162" TargetMode="External" Type="http://schemas.openxmlformats.org/officeDocument/2006/relationships/hyperlink" /><Relationship Id="rId59" Target="https://news.myseldon.com/ru/news/index/310902279" TargetMode="External" Type="http://schemas.openxmlformats.org/officeDocument/2006/relationships/hyperlink" /><Relationship Id="rId60" Target="https://smi2.ru/article/15310804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2024-04-16T20:13:14Z</dcterms:modified>
</cp:coreProperties>
</file>