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июля - 20 июля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июля - 20 июля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об ухудшении погоды и рисках пожаров в Прикамье 20 июля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этим Главное управление МЧС России по Пермскому краю рекомендует быть предельно аккуратными при разведении костров, топке печей в банях, разведении открытого огня в парках и на сельхозугодиях.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об ухудшении погоды и рисках пожаров в Прикамье 20 июля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этим Главное управление МЧС России по Пермскому краю рекомендует быть предельно аккуратными при разведении костров, топке печей в банях, разведении открытого огня в парках и на сельхозугодиях.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погоде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20 июля ожидаются неблагоприятные и опасные метеорологические явления!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пропал 16-летний подросток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Главное управление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Приметы: рост 165 сантиметров, худощавого телосложения, волосы светло-русые, глаза голубые. Был одет в черный спортивный костюм Adidas с белыми лампасами, на ногах – красные кроссовки.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20 июля местами по краю гроза, ночью и утром туман, высокая пожарная опасность (4 класс)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18 июля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18 июля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пожарные обнаружили в квартире труп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на улице Кавалерийская поступило дежурному 18 июля в 16:04. К месту вызова были направлены силы и средства в количестве 11 человек и три единицы техники.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События и люди Краснокамска («ВК» №29)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МЧС России по Пермскому краю, всего с начала 2024 года в Пермском крае произошло 25 происшествий на водных объектах, в результате которых погибло 19 человек, из них 7 детей.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События и люди Краснокамска («ВК» №29)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МЧС России по Пермскому краю, всего с начала 2024 года в Пермском крае произошло 25 происшествий на водных объектах, в результате которых погибло 19 человек, из них 7 детей.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Газета "Вечерний Краснокамск"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Прикамцы продолжают тонуть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призывают жителей региона не забывать о безопасности, соблюдать правила отдыха на водоемах: купаться трезвыми и на официальных пляжах со спасателями, не оставлять детей без присмотра.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Прикамцы продолжают тонуть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призывают жителей региона не забывать о безопасности, соблюдать правила отдыха на водоемах: купаться трезвыми и на официальных пляжах со спасателями, не оставлять детей без присмотра.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Греби сюда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данным ГУ МЧС по Пермскому краю, с 1 мая по 30 июня 2024 года управлением зарегистрировано 470 заявок от туристических групп (за аналогичный период предыдущего года — 464).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КоммерсантЪ. Прикамье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www.newsko.ru/news/nk-8240146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gorodskoyportal.ru/perm/news/news/91113587/" TargetMode="External" Type="http://schemas.openxmlformats.org/officeDocument/2006/relationships/hyperlink" /><Relationship Id="rId19" Target="https://admkochevo.ru/news/507393" TargetMode="External" Type="http://schemas.openxmlformats.org/officeDocument/2006/relationships/hyperlink" /><Relationship Id="rId20" Target="https://ocherskiy.ru/news/507396" TargetMode="External" Type="http://schemas.openxmlformats.org/officeDocument/2006/relationships/hyperlink" /><Relationship Id="rId21" Target="https://perm.bezformata.com/listnews/permi-propal-16-letniy-podrostok/134232431/" TargetMode="External" Type="http://schemas.openxmlformats.org/officeDocument/2006/relationships/hyperlink" /><Relationship Id="rId22" Target="https://ohansk-adm.ru/news/507392" TargetMode="External" Type="http://schemas.openxmlformats.org/officeDocument/2006/relationships/hyperlink" /><Relationship Id="rId23" Target="https://vereshagino.bezformata.com/listnews/po-dannim-permskogo-tcgms/134228581/" TargetMode="External" Type="http://schemas.openxmlformats.org/officeDocument/2006/relationships/hyperlink" /><Relationship Id="rId24" Target="https://admkochevo.ru/news/507310" TargetMode="External" Type="http://schemas.openxmlformats.org/officeDocument/2006/relationships/hyperlink" /><Relationship Id="rId25" Target="https://ocherskiy.ru/news/507308" TargetMode="External" Type="http://schemas.openxmlformats.org/officeDocument/2006/relationships/hyperlink" /><Relationship Id="rId26" Target="https://ohansk-adm.ru/news/507301" TargetMode="External" Type="http://schemas.openxmlformats.org/officeDocument/2006/relationships/hyperlink" /><Relationship Id="rId27" Target="https://perm.bezformata.com/listnews/permi-pozharnie-obnaruzhili-v-kvartire/134216201/" TargetMode="External" Type="http://schemas.openxmlformats.org/officeDocument/2006/relationships/hyperlink" /><Relationship Id="rId28" Target="https://krasnokamsk.bezformata.com/listnews/sobitiya-i-lyudi-krasnokamska-vk-29/134212643/" TargetMode="External" Type="http://schemas.openxmlformats.org/officeDocument/2006/relationships/hyperlink" /><Relationship Id="rId29" Target="http://vkgazeta.ru/news/1/6380/" TargetMode="External" Type="http://schemas.openxmlformats.org/officeDocument/2006/relationships/hyperlink" /><Relationship Id="rId30" Target="https://news.myseldon.com/ru/news/index/315205131" TargetMode="External" Type="http://schemas.openxmlformats.org/officeDocument/2006/relationships/hyperlink" /><Relationship Id="rId31" Target="https://perm.mk.ru/incident/2024/07/19/prikamcy-prodolzhayut-tonut.html" TargetMode="External" Type="http://schemas.openxmlformats.org/officeDocument/2006/relationships/hyperlink" /><Relationship Id="rId32" Target="https://www.kommersant.ru/doc/6838196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2024-07-19T20:09:07Z</dcterms:modified>
</cp:coreProperties>
</file>