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В соответствии с приказом Г</w:t>
      </w:r>
      <w:r>
        <w:rPr>
          <w:rFonts w:ascii="Times New Roman" w:hAnsi="Times New Roman"/>
          <w:sz w:val="28"/>
          <w:szCs w:val="24"/>
          <w:lang w:val="ru-RU"/>
        </w:rPr>
        <w:t xml:space="preserve">лавного управления МЧС России по </w:t>
      </w:r>
      <w:r>
        <w:rPr>
          <w:rFonts w:ascii="Times New Roman" w:hAnsi="Times New Roman"/>
          <w:sz w:val="28"/>
          <w:szCs w:val="24"/>
          <w:lang w:val="ru-RU"/>
        </w:rPr>
        <w:t xml:space="preserve">Пермскому краю от </w:t>
      </w:r>
      <w:r>
        <w:rPr>
          <w:rFonts w:ascii="Times New Roman" w:hAnsi="Times New Roman"/>
          <w:sz w:val="28"/>
          <w:szCs w:val="24"/>
          <w:lang w:val="ru-RU"/>
        </w:rPr>
        <w:t xml:space="preserve">23.06</w:t>
      </w:r>
      <w:r>
        <w:rPr>
          <w:rFonts w:ascii="Times New Roman" w:hAnsi="Times New Roman"/>
          <w:sz w:val="28"/>
          <w:szCs w:val="24"/>
          <w:lang w:val="ru-RU"/>
        </w:rPr>
        <w:t xml:space="preserve">.2022</w:t>
      </w:r>
      <w:r>
        <w:rPr>
          <w:rFonts w:ascii="Times New Roman" w:hAnsi="Times New Roman"/>
          <w:sz w:val="28"/>
          <w:szCs w:val="24"/>
          <w:lang w:val="ru-RU"/>
        </w:rPr>
        <w:t xml:space="preserve"> № </w:t>
      </w:r>
      <w:r>
        <w:rPr>
          <w:rFonts w:ascii="Times New Roman" w:hAnsi="Times New Roman"/>
          <w:sz w:val="28"/>
          <w:szCs w:val="24"/>
          <w:lang w:val="ru-RU"/>
        </w:rPr>
        <w:t xml:space="preserve">740</w:t>
      </w:r>
      <w:r/>
    </w:p>
    <w:p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«</w:t>
      </w:r>
      <w:r>
        <w:rPr>
          <w:rFonts w:ascii="Times New Roman" w:hAnsi="Times New Roman"/>
          <w:sz w:val="28"/>
          <w:szCs w:val="24"/>
          <w:lang w:val="ru-RU"/>
        </w:rPr>
        <w:t xml:space="preserve">Об утверждении Порядка организации службы, пожаротушения, проведения аварийно-спасательных работ, ликвидации последствий чрезвычайных ситуаций, расследования и исследования пожаров на территории Пермского края </w:t>
      </w:r>
      <w:r>
        <w:rPr>
          <w:rFonts w:ascii="Times New Roman" w:hAnsi="Times New Roman"/>
          <w:sz w:val="28"/>
          <w:szCs w:val="24"/>
          <w:lang w:val="ru-RU"/>
        </w:rPr>
        <w:t xml:space="preserve">» создана нештатная служба профилактики</w:t>
      </w:r>
      <w:r>
        <w:rPr>
          <w:rFonts w:ascii="Times New Roman" w:hAnsi="Times New Roman"/>
          <w:sz w:val="28"/>
          <w:szCs w:val="24"/>
          <w:lang w:val="ru-RU"/>
        </w:rPr>
        <w:t xml:space="preserve"> (далее – НСП)</w:t>
      </w:r>
      <w:r>
        <w:rPr>
          <w:rFonts w:ascii="Times New Roman" w:hAnsi="Times New Roman"/>
          <w:sz w:val="28"/>
          <w:szCs w:val="24"/>
          <w:lang w:val="ru-RU"/>
        </w:rPr>
        <w:t xml:space="preserve">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/>
    </w:p>
    <w:p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Заместителями начальников </w:t>
      </w:r>
      <w:r>
        <w:rPr>
          <w:rFonts w:ascii="Times New Roman" w:hAnsi="Times New Roman"/>
          <w:sz w:val="28"/>
          <w:szCs w:val="24"/>
          <w:lang w:val="ru-RU"/>
        </w:rPr>
        <w:t xml:space="preserve">местных пожарно-спасательных </w:t>
      </w:r>
      <w:r>
        <w:rPr>
          <w:rFonts w:ascii="Times New Roman" w:hAnsi="Times New Roman"/>
          <w:sz w:val="28"/>
          <w:szCs w:val="24"/>
          <w:lang w:val="ru-RU"/>
        </w:rPr>
        <w:t xml:space="preserve">гарнизонов по проведению профилактических мероприятий </w:t>
      </w:r>
      <w:r>
        <w:rPr>
          <w:rFonts w:ascii="Times New Roman" w:hAnsi="Times New Roman"/>
          <w:sz w:val="28"/>
          <w:szCs w:val="24"/>
          <w:lang w:val="ru-RU"/>
        </w:rPr>
        <w:t xml:space="preserve">– </w:t>
      </w:r>
      <w:r/>
    </w:p>
    <w:p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начальниками НСП, а также заместителями начальников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 xml:space="preserve">НСП назначены</w:t>
      </w:r>
      <w:r>
        <w:rPr>
          <w:rFonts w:ascii="Times New Roman" w:hAnsi="Times New Roman"/>
          <w:sz w:val="28"/>
          <w:szCs w:val="24"/>
          <w:lang w:val="ru-RU"/>
        </w:rPr>
        <w:t xml:space="preserve">:</w:t>
      </w:r>
      <w:r/>
    </w:p>
    <w:p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6"/>
        <w:gridCol w:w="2137"/>
        <w:gridCol w:w="3998"/>
        <w:gridCol w:w="5392"/>
      </w:tblGrid>
      <w:tr>
        <w:trPr/>
        <w:tc>
          <w:tcPr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Наименование местного пожарно-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спасательного гарнизона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Должность</w:t>
            </w:r>
            <w:r/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ФИО (полностью)</w:t>
            </w:r>
            <w:r/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Адрес места осуществления служебной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деятельности, служебный (рабочий) телефон</w:t>
            </w:r>
            <w:r/>
          </w:p>
        </w:tc>
      </w:tr>
      <w:tr>
        <w:trPr>
          <w:trHeight w:val="553"/>
        </w:trPr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Березниковский местный пожарно-спасательный гарнизон</w:t>
            </w:r>
            <w:r/>
          </w:p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Жиров Максим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г. Березники, ул. Березниковская, 69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332, 309</w:t>
            </w:r>
            <w:r>
              <w:rPr>
                <w:highlight w:val="none"/>
              </w:rPr>
            </w:r>
          </w:p>
        </w:tc>
      </w:tr>
      <w:tr>
        <w:trPr>
          <w:trHeight w:val="553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Мисюрев Андрей Анатольевич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г. Соликамск, ул. 20 лет Победы, 142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310</w:t>
            </w:r>
            <w:r>
              <w:rPr>
                <w:highlight w:val="none"/>
              </w:rPr>
            </w:r>
          </w:p>
        </w:tc>
      </w:tr>
      <w:tr>
        <w:trPr>
          <w:trHeight w:val="647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Гришин Андрей Владимирович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Чердынь, ул. Успенская, 83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334, 333</w:t>
            </w:r>
            <w:r>
              <w:rPr>
                <w:highlight w:val="none"/>
              </w:rPr>
            </w:r>
          </w:p>
        </w:tc>
      </w:tr>
      <w:tr>
        <w:trPr>
          <w:trHeight w:val="647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2137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Абраков Динар Дамирович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г. Губаха, ул. Коммунистическая, 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</w:t>
            </w:r>
            <w:r>
              <w:rPr>
                <w:highlight w:val="none"/>
              </w:rPr>
              <w:t xml:space="preserve">08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Кунгурский местный пожарно-спасательный гарнизон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Чирков Дмитрий Васильевич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Кунгур, ул. Молодежная, 44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313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Анферов Андрей Юрьевич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п. Суксун, ул. Халтурина, 50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324, 344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Местный пожарно-спасательный гарнизон Коми-Пермяцкого округа</w:t>
            </w:r>
            <w:r/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Носков Александр Васильевич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Кудымкар, ул.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Строителей, 18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314, 336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Кириченко Сергей Владимирович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с. Кочево, ул. </w:t>
            </w:r>
            <w:r>
              <w:rPr>
                <w:bCs/>
                <w:highlight w:val="none"/>
              </w:rPr>
              <w:t xml:space="preserve">Калинина, 6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326</w:t>
            </w:r>
            <w:r>
              <w:rPr>
                <w:highlight w:val="none"/>
              </w:rPr>
            </w:r>
          </w:p>
        </w:tc>
      </w:tr>
      <w:tr>
        <w:trPr>
          <w:trHeight w:val="305"/>
        </w:trPr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Нытвенский местный пожарно-спасательный гарнизон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Лапихин Константин Владимирович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г. Нытва, ул. </w:t>
            </w:r>
            <w:r>
              <w:rPr>
                <w:bCs/>
                <w:highlight w:val="none"/>
              </w:rPr>
              <w:t xml:space="preserve">Восточная, 53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321, 341</w:t>
            </w:r>
            <w:r>
              <w:rPr>
                <w:highlight w:val="none"/>
              </w:rPr>
            </w:r>
          </w:p>
        </w:tc>
      </w:tr>
      <w:tr>
        <w:trPr>
          <w:trHeight w:val="305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Каменских Константин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Краснокамск, ул. Шоссейная, 33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315</w:t>
            </w:r>
            <w:r>
              <w:rPr>
                <w:highlight w:val="none"/>
              </w:rPr>
            </w:r>
          </w:p>
        </w:tc>
      </w:tr>
      <w:tr>
        <w:trPr>
          <w:trHeight w:val="305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Попов Антон Иванович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Верещагино, ул. Советская, 50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316, 337</w:t>
            </w:r>
            <w:r>
              <w:rPr>
                <w:highlight w:val="none"/>
              </w:rPr>
            </w:r>
          </w:p>
        </w:tc>
      </w:tr>
      <w:tr>
        <w:trPr>
          <w:trHeight w:val="305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Горшков Дмитрий Леонидович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с. Частые, ул. Ленина, 61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322</w:t>
            </w:r>
            <w:r>
              <w:rPr>
                <w:highlight w:val="none"/>
              </w:rPr>
            </w:r>
          </w:p>
        </w:tc>
      </w:tr>
      <w:tr>
        <w:trPr>
          <w:trHeight w:val="305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Варанкин Михаил Витальевич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с. Сива, ул. Фрунзе, 30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323, 343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Пермский местный пожарно-спасательный гарнизон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Пащенко Максим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г. Пермь, ул.</w:t>
            </w:r>
            <w:r>
              <w:rPr>
                <w:highlight w:val="none"/>
                <w:lang w:val="en-US"/>
              </w:rPr>
              <w:t xml:space="preserve"> </w:t>
            </w:r>
            <w:r>
              <w:rPr>
                <w:highlight w:val="none"/>
              </w:rPr>
              <w:t xml:space="preserve">В. Каменского, 2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301, 329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Сидоров Денис Владимирович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г. Пермь, ул. Беляева, 29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328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Чайковский местный пожарно-спасательный гарнизон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Киселев Андрей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Чайковский, ул.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Советская, 23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311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Семиков Олег Андреевич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Оса, ул. Октябрьская, 101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317, 338</w:t>
            </w:r>
            <w:r>
              <w:rPr>
                <w:highlight w:val="none"/>
              </w:rPr>
            </w:r>
          </w:p>
        </w:tc>
      </w:tr>
      <w:tr>
        <w:trPr>
          <w:trHeight w:val="597"/>
        </w:trPr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Чернушинский местный пожарно-спасательный гарнизон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Ватрушкин Алексей Сергеев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ич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г. Чернушка, ул. Красноармейская, 67а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318, 339</w:t>
            </w:r>
            <w:r>
              <w:rPr>
                <w:highlight w:val="none"/>
              </w:rPr>
            </w:r>
          </w:p>
        </w:tc>
      </w:tr>
      <w:tr>
        <w:trPr>
          <w:trHeight w:val="420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Томилов Максим Николаевич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пгт.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Октябрьский, ул. Алмазная, 1а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325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Семиков Олег Андреевич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Оса, ул. Октябрьская, 101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317, 338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Чусовской местный пожарно-спасательный гарнизон</w:t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Аллиулов Владимир Евгеньевич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Чусовой, ул. Ленина, 53а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</w:t>
            </w:r>
            <w:r>
              <w:rPr>
                <w:highlight w:val="none"/>
              </w:rPr>
              <w:t xml:space="preserve">19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Абраков Динар Дамирович</w:t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г. Губаха, ул. Коммунистическая, 11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</w:t>
            </w:r>
            <w:r>
              <w:rPr>
                <w:highlight w:val="none"/>
              </w:rPr>
              <w:t xml:space="preserve">08</w:t>
            </w:r>
            <w:r>
              <w:rPr>
                <w:highlight w:val="none"/>
              </w:rPr>
            </w:r>
          </w:p>
        </w:tc>
      </w:tr>
      <w:tr>
        <w:trPr>
          <w:trHeight w:val="576"/>
        </w:trPr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Топорков Игорь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Добрянка, ул. Леонова, 1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</w:t>
            </w: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3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Начальник НСП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ru-RU" w:eastAsia="ru-RU"/>
              </w:rPr>
              <w:t xml:space="preserve">Белоглазов Павел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ru-RU"/>
              </w:rPr>
              <w:t xml:space="preserve">г. Лысьва, ул. Революции, 2</w:t>
            </w:r>
            <w:r>
              <w:rPr>
                <w:highlight w:val="none"/>
              </w:rPr>
            </w:r>
          </w:p>
          <w:p>
            <w:pPr>
              <w:pStyle w:val="817"/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 (342) 258-40-01 доб. 3</w:t>
            </w:r>
            <w:r>
              <w:rPr>
                <w:highlight w:val="none"/>
              </w:rPr>
              <w:t xml:space="preserve">45, 320</w:t>
            </w:r>
            <w:r>
              <w:rPr>
                <w:highlight w:val="none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sectPr>
      <w:footnotePr/>
      <w:endnotePr/>
      <w:type w:val="nextPage"/>
      <w:pgSz w:w="16838" w:h="11906" w:orient="landscape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Book Antiqua">
    <w:panose1 w:val="02040503050406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hAnsi="Book Antiqua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7"/>
    <w:next w:val="807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09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07"/>
    <w:next w:val="807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09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07"/>
    <w:next w:val="807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09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07"/>
    <w:next w:val="807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09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42">
    <w:name w:val="Heading 5 Char"/>
    <w:basedOn w:val="809"/>
    <w:link w:val="808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7"/>
    <w:next w:val="807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09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7"/>
    <w:next w:val="807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09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7"/>
    <w:next w:val="807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09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7"/>
    <w:next w:val="807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09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07"/>
    <w:uiPriority w:val="34"/>
    <w:qFormat/>
    <w:pPr>
      <w:contextualSpacing/>
      <w:ind w:left="720"/>
    </w:pPr>
  </w:style>
  <w:style w:type="paragraph" w:styleId="652">
    <w:name w:val="Title"/>
    <w:basedOn w:val="807"/>
    <w:next w:val="807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09"/>
    <w:link w:val="652"/>
    <w:uiPriority w:val="10"/>
    <w:rPr>
      <w:sz w:val="48"/>
      <w:szCs w:val="48"/>
    </w:rPr>
  </w:style>
  <w:style w:type="paragraph" w:styleId="654">
    <w:name w:val="Subtitle"/>
    <w:basedOn w:val="807"/>
    <w:next w:val="807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09"/>
    <w:link w:val="654"/>
    <w:uiPriority w:val="11"/>
    <w:rPr>
      <w:sz w:val="24"/>
      <w:szCs w:val="24"/>
    </w:rPr>
  </w:style>
  <w:style w:type="paragraph" w:styleId="656">
    <w:name w:val="Quote"/>
    <w:basedOn w:val="807"/>
    <w:next w:val="807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7"/>
    <w:next w:val="807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character" w:styleId="660">
    <w:name w:val="Header Char"/>
    <w:basedOn w:val="809"/>
    <w:link w:val="812"/>
    <w:uiPriority w:val="99"/>
  </w:style>
  <w:style w:type="character" w:styleId="661">
    <w:name w:val="Footer Char"/>
    <w:basedOn w:val="809"/>
    <w:link w:val="814"/>
    <w:uiPriority w:val="99"/>
  </w:style>
  <w:style w:type="paragraph" w:styleId="662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3">
    <w:name w:val="Caption Char"/>
    <w:basedOn w:val="662"/>
    <w:link w:val="814"/>
    <w:uiPriority w:val="99"/>
  </w:style>
  <w:style w:type="table" w:styleId="664">
    <w:name w:val="Table Grid Light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Plain Table 1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2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8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0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2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3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4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5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6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7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8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5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6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7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8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9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0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1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7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8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9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0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1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2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3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5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8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0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1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2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3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4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5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6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7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8">
    <w:name w:val="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 &amp; 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Bordered &amp; 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Bordered &amp; 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Bordered &amp; 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Bordered &amp; 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Bordered &amp; 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Bordered &amp; 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3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4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5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6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7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8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9">
    <w:name w:val="Hyperlink"/>
    <w:uiPriority w:val="99"/>
    <w:unhideWhenUsed/>
    <w:rPr>
      <w:color w:val="0000FF" w:themeColor="hyperlink"/>
      <w:u w:val="single"/>
    </w:rPr>
  </w:style>
  <w:style w:type="paragraph" w:styleId="790">
    <w:name w:val="footnote text"/>
    <w:basedOn w:val="807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809"/>
    <w:uiPriority w:val="99"/>
    <w:unhideWhenUsed/>
    <w:rPr>
      <w:vertAlign w:val="superscript"/>
    </w:rPr>
  </w:style>
  <w:style w:type="paragraph" w:styleId="793">
    <w:name w:val="endnote text"/>
    <w:basedOn w:val="807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basedOn w:val="809"/>
    <w:uiPriority w:val="99"/>
    <w:semiHidden/>
    <w:unhideWhenUsed/>
    <w:rPr>
      <w:vertAlign w:val="superscript"/>
    </w:rPr>
  </w:style>
  <w:style w:type="paragraph" w:styleId="796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797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798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799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800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801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802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803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804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805">
    <w:name w:val="TOC Heading"/>
    <w:uiPriority w:val="39"/>
    <w:unhideWhenUsed/>
  </w:style>
  <w:style w:type="paragraph" w:styleId="806">
    <w:name w:val="table of figures"/>
    <w:basedOn w:val="807"/>
    <w:next w:val="807"/>
    <w:uiPriority w:val="99"/>
    <w:unhideWhenUsed/>
    <w:pPr>
      <w:spacing w:after="0" w:afterAutospacing="0"/>
    </w:pPr>
  </w:style>
  <w:style w:type="paragraph" w:styleId="807" w:default="1">
    <w:name w:val="Normal"/>
    <w:qFormat/>
    <w:rPr>
      <w:szCs w:val="22"/>
      <w:lang w:val="en-US" w:eastAsia="en-US"/>
    </w:rPr>
  </w:style>
  <w:style w:type="paragraph" w:styleId="808">
    <w:name w:val="Heading 5"/>
    <w:basedOn w:val="807"/>
    <w:next w:val="807"/>
    <w:link w:val="821"/>
    <w:uiPriority w:val="99"/>
    <w:qFormat/>
    <w:pPr>
      <w:keepNext/>
      <w:outlineLvl w:val="4"/>
    </w:pPr>
    <w:rPr>
      <w:rFonts w:ascii="Calibri" w:hAnsi="Calibri" w:cs="Calibri"/>
      <w:b/>
      <w:bCs/>
      <w:szCs w:val="20"/>
      <w:lang w:val="ru-RU" w:eastAsia="ru-RU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paragraph" w:styleId="812">
    <w:name w:val="Header"/>
    <w:basedOn w:val="807"/>
    <w:link w:val="813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13" w:customStyle="1">
    <w:name w:val="Верхний колонтитул Знак"/>
    <w:basedOn w:val="809"/>
    <w:link w:val="812"/>
    <w:uiPriority w:val="99"/>
  </w:style>
  <w:style w:type="paragraph" w:styleId="814">
    <w:name w:val="Footer"/>
    <w:basedOn w:val="807"/>
    <w:link w:val="81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15" w:customStyle="1">
    <w:name w:val="Нижний колонтитул Знак"/>
    <w:basedOn w:val="809"/>
    <w:link w:val="814"/>
    <w:uiPriority w:val="99"/>
  </w:style>
  <w:style w:type="table" w:styleId="816">
    <w:name w:val="Table Grid"/>
    <w:basedOn w:val="81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7">
    <w:name w:val="Normal (Web)"/>
    <w:basedOn w:val="80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818">
    <w:name w:val="No Spacing"/>
    <w:uiPriority w:val="99"/>
    <w:qFormat/>
    <w:rPr>
      <w:rFonts w:ascii="Calibri" w:hAnsi="Calibri" w:eastAsia="Times New Roman"/>
      <w:sz w:val="22"/>
      <w:szCs w:val="22"/>
    </w:rPr>
  </w:style>
  <w:style w:type="paragraph" w:styleId="819">
    <w:name w:val="Body Text"/>
    <w:basedOn w:val="807"/>
    <w:link w:val="820"/>
    <w:pPr>
      <w:ind w:right="2880"/>
      <w:spacing w:before="420" w:line="260" w:lineRule="exact"/>
      <w:widowControl w:val="off"/>
    </w:pPr>
    <w:rPr>
      <w:rFonts w:ascii="Times New Roman" w:hAnsi="Times New Roman" w:eastAsia="Times New Roman"/>
      <w:sz w:val="22"/>
      <w:lang w:val="ru-RU" w:eastAsia="ru-RU"/>
    </w:rPr>
  </w:style>
  <w:style w:type="character" w:styleId="820" w:customStyle="1">
    <w:name w:val="Основной текст Знак"/>
    <w:link w:val="819"/>
    <w:rPr>
      <w:rFonts w:ascii="Times New Roman" w:hAnsi="Times New Roman" w:cs="Times New Roman" w:eastAsia="Times New Roman"/>
      <w:sz w:val="22"/>
      <w:lang w:val="ru-RU" w:eastAsia="ru-RU"/>
    </w:rPr>
  </w:style>
  <w:style w:type="character" w:styleId="821" w:customStyle="1">
    <w:name w:val="Заголовок 5 Знак"/>
    <w:link w:val="808"/>
    <w:uiPriority w:val="99"/>
    <w:rPr>
      <w:rFonts w:ascii="Calibri" w:hAnsi="Calibri" w:cs="Calibri" w:eastAsia="Calibri"/>
      <w:b/>
      <w:bCs/>
      <w:szCs w:val="20"/>
      <w:lang w:val="ru-RU" w:eastAsia="ru-RU"/>
    </w:rPr>
  </w:style>
  <w:style w:type="character" w:styleId="822">
    <w:name w:val="page number"/>
    <w:basedOn w:val="80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Bain &amp;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Sineva, Marina</dc:creator>
  <cp:revision>4</cp:revision>
  <dcterms:created xsi:type="dcterms:W3CDTF">2020-04-24T06:11:00Z</dcterms:created>
  <dcterms:modified xsi:type="dcterms:W3CDTF">2022-10-19T09:21:14Z</dcterms:modified>
</cp:coreProperties>
</file>