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ПОЛЬЗОВАНИЯ МАЛОМЕРНЫМИ СУДАМИ </w:t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</w:r>
      <w:r/>
    </w:p>
    <w:p>
      <w:pPr>
        <w:ind w:left="0" w:right="0" w:firstLine="709"/>
        <w:jc w:val="both"/>
        <w:spacing w:lineRule="atLeast" w:line="300" w:after="255" w:before="0"/>
        <w:shd w:val="clear" w:color="FFFFFF"/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1"/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Порядок пользования маломерными судами, используемыми в некоммерческих целях (далее – маломерные суда) на водных объектах Российской Федерации, включая вопросы их движения, стоянки, обеспечения безопасности людей при их использовании, установлен Правилами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пользования маломерными судами на водных объектах Российской Федерации, утвержденными приказом МЧС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России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от 06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 июля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2020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 г.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 № 487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«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Об утверждении Правил пользования маломерными судами на водных объектах Российской Федерации»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</w:r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6"/>
        </w:rPr>
        <w:t xml:space="preserve">Пользование маломерными судами разрешается: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а) после их государственной регистрации в реестре маломерных судов, нанесения идентифи</w:t>
      </w:r>
      <w:r>
        <w:rPr>
          <w:rFonts w:ascii="Times New Roman" w:hAnsi="Times New Roman" w:cs="Times New Roman" w:eastAsia="Times New Roman"/>
          <w:sz w:val="26"/>
        </w:rPr>
        <w:t xml:space="preserve">кационных номеров и освидетельствования, кроме судов, не подлежащих государственной регистрации;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б) при соблюдении установленных производителем судна или указанных в судовом билете условий, норм и технических требований по пассажировместимости, грузоподъем</w:t>
      </w:r>
      <w:r>
        <w:rPr>
          <w:rFonts w:ascii="Times New Roman" w:hAnsi="Times New Roman" w:cs="Times New Roman" w:eastAsia="Times New Roman"/>
          <w:sz w:val="26"/>
        </w:rPr>
        <w:t xml:space="preserve">ности, предельной мощности и количеству двигателей, допустимой площади парусов, району плавания, высоте волны, при которой судно может эксплуатироваться, осадке, надводному борту, оснащению спасательными и противопожарными средствами, огнями, навигационным</w:t>
      </w:r>
      <w:r>
        <w:rPr>
          <w:rFonts w:ascii="Times New Roman" w:hAnsi="Times New Roman" w:cs="Times New Roman" w:eastAsia="Times New Roman"/>
          <w:sz w:val="26"/>
        </w:rPr>
        <w:t xml:space="preserve"> и другим оборудованием.</w:t>
      </w:r>
      <w:r/>
    </w:p>
    <w:p>
      <w:pPr>
        <w:pStyle w:val="668"/>
        <w:numPr>
          <w:ilvl w:val="0"/>
          <w:numId w:val="6"/>
        </w:numPr>
        <w:ind w:left="0"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К управлению маломерными судами, подлежащими государственной регистрации в реестре маломерных судов, допускаются лица, имеющие удостоверение на право управления маломерными судами (далее - судоводители).</w:t>
      </w:r>
      <w:r/>
    </w:p>
    <w:p>
      <w:pPr>
        <w:pStyle w:val="668"/>
        <w:numPr>
          <w:ilvl w:val="0"/>
          <w:numId w:val="6"/>
        </w:numPr>
        <w:ind w:left="0"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Для управления маломерными </w:t>
      </w:r>
      <w:r>
        <w:rPr>
          <w:rFonts w:ascii="Times New Roman" w:hAnsi="Times New Roman" w:cs="Times New Roman" w:eastAsia="Times New Roman"/>
          <w:sz w:val="26"/>
        </w:rPr>
        <w:t xml:space="preserve">судами, не подлежащими государственной регистрации, наличие удостоверения на право управления маломерными судами не требуется.</w:t>
      </w:r>
      <w:r/>
    </w:p>
    <w:p>
      <w:pPr>
        <w:pStyle w:val="668"/>
        <w:numPr>
          <w:ilvl w:val="0"/>
          <w:numId w:val="6"/>
        </w:numPr>
        <w:ind w:left="0"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Каждое маломерное судно должно всегда следовать с безопасной скоростью с тем, чтобы оно могло предпринять действия для предупрежд</w:t>
      </w:r>
      <w:r>
        <w:rPr>
          <w:rFonts w:ascii="Times New Roman" w:hAnsi="Times New Roman" w:cs="Times New Roman" w:eastAsia="Times New Roman"/>
          <w:sz w:val="26"/>
        </w:rPr>
        <w:t xml:space="preserve">ения столкновения и могло быть остановлено в пределах расстояния, требуемого при существующих обстоятельствах и условиях.</w:t>
      </w:r>
      <w:r/>
    </w:p>
    <w:p>
      <w:pPr>
        <w:pStyle w:val="668"/>
        <w:numPr>
          <w:ilvl w:val="0"/>
          <w:numId w:val="6"/>
        </w:numPr>
        <w:ind w:left="0"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Применяемые на маломерном судне индивидуальные спасательные средства должны соответствовать размеру и массе лиц, их использующих, и пр</w:t>
      </w:r>
      <w:r>
        <w:rPr>
          <w:rFonts w:ascii="Times New Roman" w:hAnsi="Times New Roman" w:cs="Times New Roman" w:eastAsia="Times New Roman"/>
          <w:sz w:val="26"/>
        </w:rPr>
        <w:t xml:space="preserve">и применении должны быть застегнуты и обеспечивать закрепление на теле пользователя, исключающее самопроизвольное снятие при падении в воду.</w:t>
      </w:r>
      <w:r/>
    </w:p>
    <w:p>
      <w:pPr>
        <w:pStyle w:val="668"/>
        <w:ind w:left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bCs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bCs/>
          <w:sz w:val="26"/>
        </w:rPr>
        <w:t xml:space="preserve">П</w:t>
      </w:r>
      <w:r>
        <w:rPr>
          <w:rFonts w:ascii="Times New Roman" w:hAnsi="Times New Roman" w:cs="Times New Roman" w:eastAsia="Times New Roman"/>
          <w:b/>
          <w:bCs/>
          <w:sz w:val="26"/>
        </w:rPr>
        <w:t xml:space="preserve">ри плавании должны быть одеты в индивидуальные спасательные средства: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а) лица, находящиеся на водных мотоциклах (г</w:t>
      </w:r>
      <w:r>
        <w:rPr>
          <w:rFonts w:ascii="Times New Roman" w:hAnsi="Times New Roman" w:cs="Times New Roman" w:eastAsia="Times New Roman"/>
          <w:sz w:val="26"/>
        </w:rPr>
        <w:t xml:space="preserve">идроциклах) либо на буксируемыми маломерными судами устройствах (водных лыжах, вейкбордах, подъемно-буксировочных системах, а также надувных буксируемых и иных устройствах);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б) лица, находящиеся во время движения на беспалубных маломерных судах длиной до 4</w:t>
      </w:r>
      <w:r>
        <w:rPr>
          <w:rFonts w:ascii="Times New Roman" w:hAnsi="Times New Roman" w:cs="Times New Roman" w:eastAsia="Times New Roman"/>
          <w:sz w:val="26"/>
        </w:rPr>
        <w:t xml:space="preserve"> метров включительно;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в) лица, находящиеся на открытой палубе маломерного судна либо на беспалубных маломерных судах во время шлюзования или прохождения акватории порта;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г) дети до 12-летнего возраста, находящиеся вне судовых помещений.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6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6"/>
        </w:rPr>
        <w:t xml:space="preserve">При плавании на маломерных судах ЗАПРЕЩАЕТСЯ: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а) управлять маломерным судном, подлежащим государственной регистрации, не зарегистрированным в реестре маломерных судов либо не прошедшим осв</w:t>
      </w:r>
      <w:r>
        <w:rPr>
          <w:rFonts w:ascii="Times New Roman" w:hAnsi="Times New Roman" w:cs="Times New Roman" w:eastAsia="Times New Roman"/>
          <w:sz w:val="26"/>
        </w:rPr>
        <w:t xml:space="preserve">идетельствования или не несущим идентификационных номеров, а также с нарушениями правил их нанесения; переоборудованным без соответствующего освидетельствования;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лицом, не имеющим права управления соответствующим типом маломерного судна, в соответствующем р</w:t>
      </w:r>
      <w:r>
        <w:rPr>
          <w:rFonts w:ascii="Times New Roman" w:hAnsi="Times New Roman" w:cs="Times New Roman" w:eastAsia="Times New Roman"/>
          <w:sz w:val="26"/>
        </w:rPr>
        <w:t xml:space="preserve">айоне плавания либо без удостоверения на право управления маломерным судном;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без судового </w:t>
      </w:r>
      <w:r>
        <w:rPr>
          <w:rFonts w:ascii="Times New Roman" w:hAnsi="Times New Roman" w:cs="Times New Roman" w:eastAsia="Times New Roman"/>
          <w:sz w:val="26"/>
        </w:rPr>
        <w:t xml:space="preserve">билета или его заверенной копии, или документов, подтверждающих право владения, пользования или распоряжения управляемым им судном в отсутствие владельца;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б) управлять</w:t>
      </w:r>
      <w:r>
        <w:rPr>
          <w:rFonts w:ascii="Times New Roman" w:hAnsi="Times New Roman" w:cs="Times New Roman" w:eastAsia="Times New Roman"/>
          <w:sz w:val="26"/>
        </w:rPr>
        <w:t xml:space="preserve"> судном, находясь в состоянии опьянения, либо передавать управление судном лицу, не имеющему права управления или находящемуся в состоянии опьянения;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в) эксплуатировать судно с нарушением норм загрузки, пассажировместимости, ограничений по району и условия</w:t>
      </w:r>
      <w:r>
        <w:rPr>
          <w:rFonts w:ascii="Times New Roman" w:hAnsi="Times New Roman" w:cs="Times New Roman" w:eastAsia="Times New Roman"/>
          <w:sz w:val="26"/>
        </w:rPr>
        <w:t xml:space="preserve">м плавания;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г) превышать скорость движения, установленную правилами пользования водными объектами для плавания на маломерных судах, утверждаемыми в соответствии с пунктом 7 статьи 25 Водного кодекса Российской Федерации;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д) нарушать правила маневрирования,</w:t>
      </w:r>
      <w:r>
        <w:rPr>
          <w:rFonts w:ascii="Times New Roman" w:hAnsi="Times New Roman" w:cs="Times New Roman" w:eastAsia="Times New Roman"/>
          <w:sz w:val="26"/>
        </w:rPr>
        <w:t xml:space="preserve"> подачи звуковых сигналов, несения огней или знаков, установленные требованиями МППСС-72, ППВВП и настоящими Правилами;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е) наносить повреждения гидротехническим сооружениям, техническим средствам обеспечения судоходства, знакам судоходной и навигационной о</w:t>
      </w:r>
      <w:r>
        <w:rPr>
          <w:rFonts w:ascii="Times New Roman" w:hAnsi="Times New Roman" w:cs="Times New Roman" w:eastAsia="Times New Roman"/>
          <w:sz w:val="26"/>
        </w:rPr>
        <w:t xml:space="preserve">бстановки;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ж) заходить в запретные для плавания и временно опасные для плавания районы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или преднамеренно останавливаться в запрещенных местах;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з) заходить под мотором или парусом и маневрировать на акваториях пляжей и других мест массового отдыха населени</w:t>
      </w:r>
      <w:r>
        <w:rPr>
          <w:rFonts w:ascii="Times New Roman" w:hAnsi="Times New Roman" w:cs="Times New Roman" w:eastAsia="Times New Roman"/>
          <w:sz w:val="26"/>
        </w:rPr>
        <w:t xml:space="preserve">я на водных объектах;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и) осуществлять буксировку буксируемых устройств или приближаться на водных мотоциклах (гидроциклах) ближе 50 метров к ограждению границ заплыва на пляжах и других мест купания;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к) перевозить на судне детей до 7-летнего возраста без с</w:t>
      </w:r>
      <w:r>
        <w:rPr>
          <w:rFonts w:ascii="Times New Roman" w:hAnsi="Times New Roman" w:cs="Times New Roman" w:eastAsia="Times New Roman"/>
          <w:sz w:val="26"/>
        </w:rPr>
        <w:t xml:space="preserve">опровождения совершеннолетнего;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л) швартоваться, останавливаться или становиться на якорь в пределах судового хода, у плавучих навигационных знаков, грузовых и пассажирских причалов, под мостами;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м) маневрировать на судовом ходу (фарватере) либо в акватори</w:t>
      </w:r>
      <w:r>
        <w:rPr>
          <w:rFonts w:ascii="Times New Roman" w:hAnsi="Times New Roman" w:cs="Times New Roman" w:eastAsia="Times New Roman"/>
          <w:sz w:val="26"/>
        </w:rPr>
        <w:t xml:space="preserve">и порта, создавая своими действиями помехи транспортным и техническим судам морского и речного флота;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н) устанавливать моторы (подвесные двигатели) на лодки с превышением допустимой мощности, установленной производителем судна;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о) использовать суда в целях</w:t>
      </w:r>
      <w:r>
        <w:rPr>
          <w:rFonts w:ascii="Times New Roman" w:hAnsi="Times New Roman" w:cs="Times New Roman" w:eastAsia="Times New Roman"/>
          <w:sz w:val="26"/>
        </w:rPr>
        <w:t xml:space="preserve"> браконьерства и других противоправных действий;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п) осуществлять пересадку людей с одного судна на другое во время движения;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р) осуществлять заправку топливом без соблюдения мер пожарной безопасности;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с) выходить на судовой ход при видимости, составляющей </w:t>
      </w:r>
      <w:r>
        <w:rPr>
          <w:rFonts w:ascii="Times New Roman" w:hAnsi="Times New Roman" w:cs="Times New Roman" w:eastAsia="Times New Roman"/>
          <w:sz w:val="26"/>
        </w:rPr>
        <w:t xml:space="preserve">менее 1 километра;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т) осуществлять расхождение и обгон судов в зоне работающих дноуглубительных, дноочистительных и землесосных снарядов, а также в подходных каналах, при подходе к шлюзам;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у) двигаться в тумане или в других неблагоприятных метеоусловиях пр</w:t>
      </w:r>
      <w:r>
        <w:rPr>
          <w:rFonts w:ascii="Times New Roman" w:hAnsi="Times New Roman" w:cs="Times New Roman" w:eastAsia="Times New Roman"/>
          <w:sz w:val="26"/>
        </w:rPr>
        <w:t xml:space="preserve">и ограниченной (менее 1 км) видимости, за исключением судов, использующих радиолокационное оборудование;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ф) создавать угрозу безопасности пассажиров при посадке на суда, в пути следования и при высадке их с судов;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х) эксплуатировать судно в темное время су</w:t>
      </w:r>
      <w:r>
        <w:rPr>
          <w:rFonts w:ascii="Times New Roman" w:hAnsi="Times New Roman" w:cs="Times New Roman" w:eastAsia="Times New Roman"/>
          <w:sz w:val="26"/>
        </w:rPr>
        <w:t xml:space="preserve">ток при отсутствии, неисправности или несоответствии огней требованиям, установленным МППСС-72 и ППВВП;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  <w:t xml:space="preserve">ц) выбрасывать за борт мусор, допускать загрязнение водных объектов нефтепродуктами.</w:t>
      </w:r>
      <w:r/>
    </w:p>
    <w:sectPr>
      <w:footnotePr/>
      <w:endnotePr/>
      <w:type w:val="nextPage"/>
      <w:pgSz w:w="11906" w:h="16838" w:orient="portrait"/>
      <w:pgMar w:top="680" w:right="567" w:bottom="737" w:left="96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333333"/>
        <w:sz w:val="20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6"/>
    <w:link w:val="64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6"/>
    <w:link w:val="648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6"/>
    <w:link w:val="64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6"/>
    <w:link w:val="650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6"/>
    <w:link w:val="651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6"/>
    <w:link w:val="652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6"/>
    <w:link w:val="65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6"/>
    <w:link w:val="654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6"/>
    <w:link w:val="655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6"/>
    <w:link w:val="670"/>
    <w:uiPriority w:val="10"/>
    <w:rPr>
      <w:sz w:val="48"/>
      <w:szCs w:val="48"/>
    </w:rPr>
  </w:style>
  <w:style w:type="character" w:styleId="35">
    <w:name w:val="Subtitle Char"/>
    <w:basedOn w:val="656"/>
    <w:link w:val="672"/>
    <w:uiPriority w:val="11"/>
    <w:rPr>
      <w:sz w:val="24"/>
      <w:szCs w:val="24"/>
    </w:rPr>
  </w:style>
  <w:style w:type="character" w:styleId="37">
    <w:name w:val="Quote Char"/>
    <w:link w:val="674"/>
    <w:uiPriority w:val="29"/>
    <w:rPr>
      <w:i/>
    </w:rPr>
  </w:style>
  <w:style w:type="character" w:styleId="39">
    <w:name w:val="Intense Quote Char"/>
    <w:link w:val="676"/>
    <w:uiPriority w:val="30"/>
    <w:rPr>
      <w:i/>
    </w:rPr>
  </w:style>
  <w:style w:type="character" w:styleId="41">
    <w:name w:val="Header Char"/>
    <w:basedOn w:val="656"/>
    <w:link w:val="678"/>
    <w:uiPriority w:val="99"/>
  </w:style>
  <w:style w:type="character" w:styleId="45">
    <w:name w:val="Caption Char"/>
    <w:basedOn w:val="682"/>
    <w:link w:val="680"/>
    <w:uiPriority w:val="99"/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6" w:default="1">
    <w:name w:val="Normal"/>
    <w:qFormat/>
  </w:style>
  <w:style w:type="paragraph" w:styleId="647">
    <w:name w:val="Heading 1"/>
    <w:basedOn w:val="646"/>
    <w:next w:val="646"/>
    <w:link w:val="65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48">
    <w:name w:val="Heading 2"/>
    <w:basedOn w:val="646"/>
    <w:next w:val="646"/>
    <w:link w:val="66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49">
    <w:name w:val="Heading 3"/>
    <w:basedOn w:val="646"/>
    <w:next w:val="646"/>
    <w:link w:val="66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50">
    <w:name w:val="Heading 4"/>
    <w:basedOn w:val="646"/>
    <w:next w:val="646"/>
    <w:link w:val="66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51">
    <w:name w:val="Heading 5"/>
    <w:basedOn w:val="646"/>
    <w:next w:val="646"/>
    <w:link w:val="6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52">
    <w:name w:val="Heading 6"/>
    <w:basedOn w:val="646"/>
    <w:next w:val="646"/>
    <w:link w:val="664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53">
    <w:name w:val="Heading 7"/>
    <w:basedOn w:val="646"/>
    <w:next w:val="646"/>
    <w:link w:val="665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54">
    <w:name w:val="Heading 8"/>
    <w:basedOn w:val="646"/>
    <w:next w:val="646"/>
    <w:link w:val="666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55">
    <w:name w:val="Heading 9"/>
    <w:basedOn w:val="646"/>
    <w:next w:val="646"/>
    <w:link w:val="6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character" w:styleId="659" w:customStyle="1">
    <w:name w:val="Заголовок 1 Знак"/>
    <w:basedOn w:val="656"/>
    <w:link w:val="647"/>
    <w:uiPriority w:val="9"/>
    <w:rPr>
      <w:rFonts w:ascii="Arial" w:hAnsi="Arial" w:cs="Arial" w:eastAsia="Arial"/>
      <w:sz w:val="40"/>
      <w:szCs w:val="40"/>
    </w:rPr>
  </w:style>
  <w:style w:type="character" w:styleId="660" w:customStyle="1">
    <w:name w:val="Заголовок 2 Знак"/>
    <w:basedOn w:val="656"/>
    <w:link w:val="648"/>
    <w:uiPriority w:val="9"/>
    <w:rPr>
      <w:rFonts w:ascii="Arial" w:hAnsi="Arial" w:cs="Arial" w:eastAsia="Arial"/>
      <w:sz w:val="34"/>
    </w:rPr>
  </w:style>
  <w:style w:type="character" w:styleId="661" w:customStyle="1">
    <w:name w:val="Заголовок 3 Знак"/>
    <w:basedOn w:val="656"/>
    <w:link w:val="649"/>
    <w:uiPriority w:val="9"/>
    <w:rPr>
      <w:rFonts w:ascii="Arial" w:hAnsi="Arial" w:cs="Arial" w:eastAsia="Arial"/>
      <w:sz w:val="30"/>
      <w:szCs w:val="30"/>
    </w:rPr>
  </w:style>
  <w:style w:type="character" w:styleId="662" w:customStyle="1">
    <w:name w:val="Заголовок 4 Знак"/>
    <w:basedOn w:val="656"/>
    <w:link w:val="650"/>
    <w:uiPriority w:val="9"/>
    <w:rPr>
      <w:rFonts w:ascii="Arial" w:hAnsi="Arial" w:cs="Arial" w:eastAsia="Arial"/>
      <w:b/>
      <w:bCs/>
      <w:sz w:val="26"/>
      <w:szCs w:val="26"/>
    </w:rPr>
  </w:style>
  <w:style w:type="character" w:styleId="663" w:customStyle="1">
    <w:name w:val="Заголовок 5 Знак"/>
    <w:basedOn w:val="656"/>
    <w:link w:val="651"/>
    <w:uiPriority w:val="9"/>
    <w:rPr>
      <w:rFonts w:ascii="Arial" w:hAnsi="Arial" w:cs="Arial" w:eastAsia="Arial"/>
      <w:b/>
      <w:bCs/>
      <w:sz w:val="24"/>
      <w:szCs w:val="24"/>
    </w:rPr>
  </w:style>
  <w:style w:type="character" w:styleId="664" w:customStyle="1">
    <w:name w:val="Заголовок 6 Знак"/>
    <w:basedOn w:val="656"/>
    <w:link w:val="652"/>
    <w:uiPriority w:val="9"/>
    <w:rPr>
      <w:rFonts w:ascii="Arial" w:hAnsi="Arial" w:cs="Arial" w:eastAsia="Arial"/>
      <w:b/>
      <w:bCs/>
      <w:sz w:val="22"/>
      <w:szCs w:val="22"/>
    </w:rPr>
  </w:style>
  <w:style w:type="character" w:styleId="665" w:customStyle="1">
    <w:name w:val="Заголовок 7 Знак"/>
    <w:basedOn w:val="656"/>
    <w:link w:val="65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6" w:customStyle="1">
    <w:name w:val="Заголовок 8 Знак"/>
    <w:basedOn w:val="656"/>
    <w:link w:val="654"/>
    <w:uiPriority w:val="9"/>
    <w:rPr>
      <w:rFonts w:ascii="Arial" w:hAnsi="Arial" w:cs="Arial" w:eastAsia="Arial"/>
      <w:i/>
      <w:iCs/>
      <w:sz w:val="22"/>
      <w:szCs w:val="22"/>
    </w:rPr>
  </w:style>
  <w:style w:type="character" w:styleId="667" w:customStyle="1">
    <w:name w:val="Заголовок 9 Знак"/>
    <w:basedOn w:val="656"/>
    <w:link w:val="655"/>
    <w:uiPriority w:val="9"/>
    <w:rPr>
      <w:rFonts w:ascii="Arial" w:hAnsi="Arial" w:cs="Arial" w:eastAsia="Arial"/>
      <w:i/>
      <w:iCs/>
      <w:sz w:val="21"/>
      <w:szCs w:val="21"/>
    </w:rPr>
  </w:style>
  <w:style w:type="paragraph" w:styleId="668">
    <w:name w:val="List Paragraph"/>
    <w:basedOn w:val="646"/>
    <w:qFormat/>
    <w:uiPriority w:val="34"/>
    <w:pPr>
      <w:contextualSpacing w:val="true"/>
      <w:ind w:left="720"/>
    </w:pPr>
  </w:style>
  <w:style w:type="paragraph" w:styleId="669">
    <w:name w:val="No Spacing"/>
    <w:qFormat/>
    <w:uiPriority w:val="1"/>
    <w:pPr>
      <w:spacing w:lineRule="auto" w:line="240" w:after="0"/>
    </w:pPr>
  </w:style>
  <w:style w:type="paragraph" w:styleId="670">
    <w:name w:val="Title"/>
    <w:basedOn w:val="646"/>
    <w:next w:val="646"/>
    <w:link w:val="671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71" w:customStyle="1">
    <w:name w:val="Заголовок Знак"/>
    <w:basedOn w:val="656"/>
    <w:link w:val="670"/>
    <w:uiPriority w:val="10"/>
    <w:rPr>
      <w:sz w:val="48"/>
      <w:szCs w:val="48"/>
    </w:rPr>
  </w:style>
  <w:style w:type="paragraph" w:styleId="672">
    <w:name w:val="Subtitle"/>
    <w:basedOn w:val="646"/>
    <w:next w:val="646"/>
    <w:link w:val="673"/>
    <w:qFormat/>
    <w:uiPriority w:val="11"/>
    <w:rPr>
      <w:sz w:val="24"/>
      <w:szCs w:val="24"/>
    </w:rPr>
    <w:pPr>
      <w:spacing w:before="200"/>
    </w:pPr>
  </w:style>
  <w:style w:type="character" w:styleId="673" w:customStyle="1">
    <w:name w:val="Подзаголовок Знак"/>
    <w:basedOn w:val="656"/>
    <w:link w:val="672"/>
    <w:uiPriority w:val="11"/>
    <w:rPr>
      <w:sz w:val="24"/>
      <w:szCs w:val="24"/>
    </w:rPr>
  </w:style>
  <w:style w:type="paragraph" w:styleId="674">
    <w:name w:val="Quote"/>
    <w:basedOn w:val="646"/>
    <w:next w:val="646"/>
    <w:link w:val="675"/>
    <w:qFormat/>
    <w:uiPriority w:val="29"/>
    <w:rPr>
      <w:i/>
    </w:rPr>
    <w:pPr>
      <w:ind w:left="720" w:right="720"/>
    </w:pPr>
  </w:style>
  <w:style w:type="character" w:styleId="675" w:customStyle="1">
    <w:name w:val="Цитата 2 Знак"/>
    <w:link w:val="674"/>
    <w:uiPriority w:val="29"/>
    <w:rPr>
      <w:i/>
    </w:rPr>
  </w:style>
  <w:style w:type="paragraph" w:styleId="676">
    <w:name w:val="Intense Quote"/>
    <w:basedOn w:val="646"/>
    <w:next w:val="646"/>
    <w:link w:val="677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7" w:customStyle="1">
    <w:name w:val="Выделенная цитата Знак"/>
    <w:link w:val="676"/>
    <w:uiPriority w:val="30"/>
    <w:rPr>
      <w:i/>
    </w:rPr>
  </w:style>
  <w:style w:type="paragraph" w:styleId="678">
    <w:name w:val="Header"/>
    <w:basedOn w:val="646"/>
    <w:link w:val="67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9" w:customStyle="1">
    <w:name w:val="Верхний колонтитул Знак"/>
    <w:basedOn w:val="656"/>
    <w:link w:val="678"/>
    <w:uiPriority w:val="99"/>
  </w:style>
  <w:style w:type="paragraph" w:styleId="680">
    <w:name w:val="Footer"/>
    <w:basedOn w:val="646"/>
    <w:link w:val="68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1" w:customStyle="1">
    <w:name w:val="Footer Char"/>
    <w:basedOn w:val="656"/>
    <w:uiPriority w:val="99"/>
  </w:style>
  <w:style w:type="paragraph" w:styleId="682">
    <w:name w:val="Caption"/>
    <w:basedOn w:val="646"/>
    <w:next w:val="646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683" w:customStyle="1">
    <w:name w:val="Нижний колонтитул Знак"/>
    <w:link w:val="680"/>
    <w:uiPriority w:val="99"/>
  </w:style>
  <w:style w:type="table" w:styleId="684">
    <w:name w:val="Table Grid"/>
    <w:basedOn w:val="657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7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7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7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7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7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7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7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7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90" w:customStyle="1">
    <w:name w:val="Lined - Accent 1"/>
    <w:basedOn w:val="65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91" w:customStyle="1">
    <w:name w:val="Lined - Accent 2"/>
    <w:basedOn w:val="65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92" w:customStyle="1">
    <w:name w:val="Lined - Accent 3"/>
    <w:basedOn w:val="65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93" w:customStyle="1">
    <w:name w:val="Lined - Accent 4"/>
    <w:basedOn w:val="65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94" w:customStyle="1">
    <w:name w:val="Lined - Accent 5"/>
    <w:basedOn w:val="65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95" w:customStyle="1">
    <w:name w:val="Lined - Accent 6"/>
    <w:basedOn w:val="65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96" w:customStyle="1">
    <w:name w:val="Bordered &amp; Lined - Accent"/>
    <w:basedOn w:val="65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97" w:customStyle="1">
    <w:name w:val="Bordered &amp; Lined - Accent 1"/>
    <w:basedOn w:val="65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98" w:customStyle="1">
    <w:name w:val="Bordered &amp; Lined - Accent 2"/>
    <w:basedOn w:val="65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99" w:customStyle="1">
    <w:name w:val="Bordered &amp; Lined - Accent 3"/>
    <w:basedOn w:val="65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00" w:customStyle="1">
    <w:name w:val="Bordered &amp; Lined - Accent 4"/>
    <w:basedOn w:val="65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01" w:customStyle="1">
    <w:name w:val="Bordered &amp; Lined - Accent 5"/>
    <w:basedOn w:val="65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02" w:customStyle="1">
    <w:name w:val="Bordered &amp; Lined - Accent 6"/>
    <w:basedOn w:val="65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03" w:customStyle="1">
    <w:name w:val="Bordered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6"/>
    <w:link w:val="812"/>
    <w:uiPriority w:val="99"/>
    <w:semiHidden/>
    <w:unhideWhenUsed/>
    <w:rPr>
      <w:sz w:val="18"/>
    </w:rPr>
    <w:pPr>
      <w:spacing w:lineRule="auto" w:line="240"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6"/>
    <w:uiPriority w:val="99"/>
    <w:unhideWhenUsed/>
    <w:rPr>
      <w:vertAlign w:val="superscript"/>
    </w:rPr>
  </w:style>
  <w:style w:type="paragraph" w:styleId="814">
    <w:name w:val="endnote text"/>
    <w:basedOn w:val="646"/>
    <w:link w:val="815"/>
    <w:uiPriority w:val="99"/>
    <w:semiHidden/>
    <w:unhideWhenUsed/>
    <w:rPr>
      <w:sz w:val="20"/>
    </w:rPr>
    <w:pPr>
      <w:spacing w:lineRule="auto" w:line="240" w:after="0"/>
    </w:pPr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6"/>
    <w:uiPriority w:val="99"/>
    <w:semiHidden/>
    <w:unhideWhenUsed/>
    <w:rPr>
      <w:vertAlign w:val="superscript"/>
    </w:rPr>
  </w:style>
  <w:style w:type="paragraph" w:styleId="817">
    <w:name w:val="toc 1"/>
    <w:basedOn w:val="646"/>
    <w:next w:val="646"/>
    <w:uiPriority w:val="39"/>
    <w:unhideWhenUsed/>
    <w:pPr>
      <w:spacing w:after="57"/>
    </w:pPr>
  </w:style>
  <w:style w:type="paragraph" w:styleId="818">
    <w:name w:val="toc 2"/>
    <w:basedOn w:val="646"/>
    <w:next w:val="646"/>
    <w:uiPriority w:val="39"/>
    <w:unhideWhenUsed/>
    <w:pPr>
      <w:ind w:left="283"/>
      <w:spacing w:after="57"/>
    </w:pPr>
  </w:style>
  <w:style w:type="paragraph" w:styleId="819">
    <w:name w:val="toc 3"/>
    <w:basedOn w:val="646"/>
    <w:next w:val="646"/>
    <w:uiPriority w:val="39"/>
    <w:unhideWhenUsed/>
    <w:pPr>
      <w:ind w:left="567"/>
      <w:spacing w:after="57"/>
    </w:pPr>
  </w:style>
  <w:style w:type="paragraph" w:styleId="820">
    <w:name w:val="toc 4"/>
    <w:basedOn w:val="646"/>
    <w:next w:val="646"/>
    <w:uiPriority w:val="39"/>
    <w:unhideWhenUsed/>
    <w:pPr>
      <w:ind w:left="850"/>
      <w:spacing w:after="57"/>
    </w:pPr>
  </w:style>
  <w:style w:type="paragraph" w:styleId="821">
    <w:name w:val="toc 5"/>
    <w:basedOn w:val="646"/>
    <w:next w:val="646"/>
    <w:uiPriority w:val="39"/>
    <w:unhideWhenUsed/>
    <w:pPr>
      <w:ind w:left="1134"/>
      <w:spacing w:after="57"/>
    </w:pPr>
  </w:style>
  <w:style w:type="paragraph" w:styleId="822">
    <w:name w:val="toc 6"/>
    <w:basedOn w:val="646"/>
    <w:next w:val="646"/>
    <w:uiPriority w:val="39"/>
    <w:unhideWhenUsed/>
    <w:pPr>
      <w:ind w:left="1417"/>
      <w:spacing w:after="57"/>
    </w:pPr>
  </w:style>
  <w:style w:type="paragraph" w:styleId="823">
    <w:name w:val="toc 7"/>
    <w:basedOn w:val="646"/>
    <w:next w:val="646"/>
    <w:uiPriority w:val="39"/>
    <w:unhideWhenUsed/>
    <w:pPr>
      <w:ind w:left="1701"/>
      <w:spacing w:after="57"/>
    </w:pPr>
  </w:style>
  <w:style w:type="paragraph" w:styleId="824">
    <w:name w:val="toc 8"/>
    <w:basedOn w:val="646"/>
    <w:next w:val="646"/>
    <w:uiPriority w:val="39"/>
    <w:unhideWhenUsed/>
    <w:pPr>
      <w:ind w:left="1984"/>
      <w:spacing w:after="57"/>
    </w:pPr>
  </w:style>
  <w:style w:type="paragraph" w:styleId="825">
    <w:name w:val="toc 9"/>
    <w:basedOn w:val="646"/>
    <w:next w:val="646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6"/>
    <w:next w:val="646"/>
    <w:uiPriority w:val="99"/>
    <w:unhideWhenUsed/>
    <w:pPr>
      <w:spacing w:after="0"/>
    </w:pPr>
  </w:style>
  <w:style w:type="paragraph" w:styleId="828">
    <w:name w:val="Normal (Web)"/>
    <w:basedOn w:val="646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829" w:customStyle="1">
    <w:name w:val="apple-converted-space"/>
    <w:basedOn w:val="65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Стрижова</dc:creator>
  <cp:revision>7</cp:revision>
  <dcterms:created xsi:type="dcterms:W3CDTF">2021-03-24T02:57:00Z</dcterms:created>
  <dcterms:modified xsi:type="dcterms:W3CDTF">2023-11-14T06:05:58Z</dcterms:modified>
</cp:coreProperties>
</file>